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81CE" w14:textId="77777777" w:rsidR="00424A5A" w:rsidRPr="00D94787" w:rsidRDefault="00F16D02">
      <w:pPr>
        <w:rPr>
          <w:rFonts w:ascii="Tahoma" w:hAnsi="Tahoma" w:cs="Tahoma"/>
          <w:sz w:val="20"/>
          <w:szCs w:val="20"/>
        </w:rPr>
      </w:pPr>
      <w:r w:rsidRPr="00D94787">
        <w:rPr>
          <w:rFonts w:ascii="Tahoma" w:hAnsi="Tahoma" w:cs="Tahoma"/>
          <w:noProof/>
          <w:sz w:val="20"/>
          <w:szCs w:val="20"/>
          <w:lang w:eastAsia="sl-SI"/>
        </w:rPr>
        <w:drawing>
          <wp:anchor distT="0" distB="0" distL="114300" distR="114300" simplePos="0" relativeHeight="251657728" behindDoc="1" locked="0" layoutInCell="1" allowOverlap="1" wp14:anchorId="3D7F1107" wp14:editId="4EBD0299">
            <wp:simplePos x="0" y="0"/>
            <wp:positionH relativeFrom="column">
              <wp:posOffset>-539750</wp:posOffset>
            </wp:positionH>
            <wp:positionV relativeFrom="paragraph">
              <wp:posOffset>-229870</wp:posOffset>
            </wp:positionV>
            <wp:extent cx="4492625" cy="1437005"/>
            <wp:effectExtent l="0" t="0" r="0" b="0"/>
            <wp:wrapNone/>
            <wp:docPr id="5" name="Picture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1902754F" w14:textId="77777777" w:rsidR="00424A5A" w:rsidRPr="00D94787" w:rsidRDefault="00424A5A">
      <w:pPr>
        <w:rPr>
          <w:rFonts w:ascii="Tahoma" w:hAnsi="Tahoma" w:cs="Tahoma"/>
          <w:sz w:val="20"/>
          <w:szCs w:val="20"/>
        </w:rPr>
      </w:pPr>
    </w:p>
    <w:p w14:paraId="0E5B1764" w14:textId="77777777" w:rsidR="00424A5A" w:rsidRPr="00D94787" w:rsidRDefault="00424A5A" w:rsidP="00424A5A">
      <w:pPr>
        <w:rPr>
          <w:rFonts w:ascii="Tahoma" w:hAnsi="Tahoma" w:cs="Tahoma"/>
          <w:sz w:val="20"/>
          <w:szCs w:val="20"/>
        </w:rPr>
      </w:pPr>
    </w:p>
    <w:p w14:paraId="579D19F0" w14:textId="77777777" w:rsidR="00424A5A" w:rsidRPr="00D94787" w:rsidRDefault="00424A5A" w:rsidP="00424A5A">
      <w:pPr>
        <w:rPr>
          <w:rFonts w:ascii="Tahoma" w:hAnsi="Tahoma" w:cs="Tahoma"/>
          <w:sz w:val="20"/>
          <w:szCs w:val="20"/>
        </w:rPr>
      </w:pPr>
    </w:p>
    <w:tbl>
      <w:tblPr>
        <w:tblW w:w="9360" w:type="dxa"/>
        <w:tblInd w:w="108" w:type="dxa"/>
        <w:tblLayout w:type="fixed"/>
        <w:tblLook w:val="0000" w:firstRow="0" w:lastRow="0" w:firstColumn="0" w:lastColumn="0" w:noHBand="0" w:noVBand="0"/>
      </w:tblPr>
      <w:tblGrid>
        <w:gridCol w:w="1080"/>
        <w:gridCol w:w="2160"/>
        <w:gridCol w:w="1080"/>
        <w:gridCol w:w="2802"/>
        <w:gridCol w:w="2238"/>
      </w:tblGrid>
      <w:tr w:rsidR="00413DDD" w:rsidRPr="00D94787" w14:paraId="447BEA77" w14:textId="77777777" w:rsidTr="00F33FEC">
        <w:tc>
          <w:tcPr>
            <w:tcW w:w="1080" w:type="dxa"/>
            <w:vAlign w:val="center"/>
          </w:tcPr>
          <w:p w14:paraId="69D4BF08" w14:textId="77777777" w:rsidR="00413DDD" w:rsidRPr="00D94787" w:rsidRDefault="00413DDD" w:rsidP="00DD15ED">
            <w:pPr>
              <w:spacing w:before="40"/>
              <w:jc w:val="right"/>
              <w:rPr>
                <w:rFonts w:ascii="Tahoma" w:hAnsi="Tahoma" w:cs="Tahoma"/>
                <w:sz w:val="20"/>
                <w:szCs w:val="20"/>
              </w:rPr>
            </w:pPr>
            <w:bookmarkStart w:id="0" w:name="_Hlk141433810"/>
            <w:r w:rsidRPr="00D94787">
              <w:rPr>
                <w:rFonts w:ascii="Tahoma" w:hAnsi="Tahoma" w:cs="Tahoma"/>
                <w:sz w:val="20"/>
                <w:szCs w:val="20"/>
              </w:rPr>
              <w:t>Številka:</w:t>
            </w:r>
          </w:p>
        </w:tc>
        <w:tc>
          <w:tcPr>
            <w:tcW w:w="2160" w:type="dxa"/>
            <w:vAlign w:val="center"/>
          </w:tcPr>
          <w:p w14:paraId="21B19104" w14:textId="59DA56E3" w:rsidR="00413DDD" w:rsidRPr="00D94787" w:rsidRDefault="00413DDD" w:rsidP="00DD15ED">
            <w:pPr>
              <w:spacing w:before="40"/>
              <w:rPr>
                <w:rFonts w:ascii="Tahoma" w:hAnsi="Tahoma" w:cs="Tahoma"/>
                <w:sz w:val="20"/>
                <w:szCs w:val="20"/>
              </w:rPr>
            </w:pPr>
            <w:r w:rsidRPr="00D94787">
              <w:rPr>
                <w:rFonts w:ascii="Tahoma" w:hAnsi="Tahoma" w:cs="Tahoma"/>
                <w:color w:val="0000FF"/>
                <w:sz w:val="20"/>
                <w:szCs w:val="20"/>
              </w:rPr>
              <w:t>43001-99/2023</w:t>
            </w:r>
            <w:r w:rsidR="00D94787" w:rsidRPr="00D94787">
              <w:rPr>
                <w:rFonts w:ascii="Tahoma" w:hAnsi="Tahoma" w:cs="Tahoma"/>
                <w:color w:val="0000FF"/>
                <w:sz w:val="20"/>
                <w:szCs w:val="20"/>
              </w:rPr>
              <w:t>-01</w:t>
            </w:r>
          </w:p>
        </w:tc>
        <w:tc>
          <w:tcPr>
            <w:tcW w:w="1080" w:type="dxa"/>
            <w:vAlign w:val="center"/>
          </w:tcPr>
          <w:p w14:paraId="34150AA4" w14:textId="77777777" w:rsidR="00413DDD" w:rsidRPr="00D94787" w:rsidRDefault="00413DDD" w:rsidP="00DD15ED">
            <w:pPr>
              <w:spacing w:before="40"/>
              <w:rPr>
                <w:rFonts w:ascii="Tahoma" w:hAnsi="Tahoma" w:cs="Tahoma"/>
                <w:sz w:val="20"/>
                <w:szCs w:val="20"/>
              </w:rPr>
            </w:pPr>
          </w:p>
        </w:tc>
        <w:tc>
          <w:tcPr>
            <w:tcW w:w="2802" w:type="dxa"/>
            <w:vAlign w:val="center"/>
          </w:tcPr>
          <w:p w14:paraId="2645F44C" w14:textId="77777777" w:rsidR="00413DDD" w:rsidRPr="00D94787" w:rsidRDefault="00413DDD" w:rsidP="00DD15ED">
            <w:pPr>
              <w:spacing w:before="40"/>
              <w:jc w:val="right"/>
              <w:rPr>
                <w:rFonts w:ascii="Tahoma" w:hAnsi="Tahoma" w:cs="Tahoma"/>
                <w:sz w:val="20"/>
                <w:szCs w:val="20"/>
              </w:rPr>
            </w:pPr>
            <w:r w:rsidRPr="00D94787">
              <w:rPr>
                <w:rFonts w:ascii="Tahoma" w:hAnsi="Tahoma" w:cs="Tahoma"/>
                <w:sz w:val="20"/>
                <w:szCs w:val="20"/>
              </w:rPr>
              <w:t>oznaka naročila:</w:t>
            </w:r>
          </w:p>
        </w:tc>
        <w:tc>
          <w:tcPr>
            <w:tcW w:w="2238" w:type="dxa"/>
            <w:vAlign w:val="center"/>
          </w:tcPr>
          <w:p w14:paraId="64B9BC5B" w14:textId="77777777" w:rsidR="00413DDD" w:rsidRPr="00D94787" w:rsidRDefault="00413DDD" w:rsidP="00DD15ED">
            <w:pPr>
              <w:spacing w:before="40"/>
              <w:rPr>
                <w:rFonts w:ascii="Tahoma" w:hAnsi="Tahoma" w:cs="Tahoma"/>
                <w:sz w:val="20"/>
                <w:szCs w:val="20"/>
              </w:rPr>
            </w:pPr>
            <w:r w:rsidRPr="00D94787">
              <w:rPr>
                <w:rFonts w:ascii="Tahoma" w:hAnsi="Tahoma" w:cs="Tahoma"/>
                <w:color w:val="0000FF"/>
                <w:sz w:val="20"/>
                <w:szCs w:val="20"/>
              </w:rPr>
              <w:t xml:space="preserve">A-27/23 S   </w:t>
            </w:r>
          </w:p>
        </w:tc>
      </w:tr>
      <w:tr w:rsidR="00413DDD" w:rsidRPr="00D94787" w14:paraId="7AF2CBE6" w14:textId="77777777" w:rsidTr="00F33FEC">
        <w:tc>
          <w:tcPr>
            <w:tcW w:w="1080" w:type="dxa"/>
            <w:vAlign w:val="center"/>
          </w:tcPr>
          <w:p w14:paraId="60DEB749" w14:textId="77777777" w:rsidR="00413DDD" w:rsidRPr="00D94787" w:rsidRDefault="00413DDD" w:rsidP="00DD15ED">
            <w:pPr>
              <w:spacing w:before="40"/>
              <w:jc w:val="right"/>
              <w:rPr>
                <w:rFonts w:ascii="Tahoma" w:hAnsi="Tahoma" w:cs="Tahoma"/>
                <w:sz w:val="20"/>
                <w:szCs w:val="20"/>
              </w:rPr>
            </w:pPr>
            <w:r w:rsidRPr="00D94787">
              <w:rPr>
                <w:rFonts w:ascii="Tahoma" w:hAnsi="Tahoma" w:cs="Tahoma"/>
                <w:sz w:val="20"/>
                <w:szCs w:val="20"/>
              </w:rPr>
              <w:t>Datum:</w:t>
            </w:r>
          </w:p>
        </w:tc>
        <w:tc>
          <w:tcPr>
            <w:tcW w:w="2160" w:type="dxa"/>
            <w:vAlign w:val="center"/>
          </w:tcPr>
          <w:p w14:paraId="5B2A667A" w14:textId="2D1702AD" w:rsidR="00413DDD" w:rsidRPr="00D94787" w:rsidRDefault="00F33FEC" w:rsidP="00DD15ED">
            <w:pPr>
              <w:spacing w:before="40"/>
              <w:rPr>
                <w:rFonts w:ascii="Tahoma" w:hAnsi="Tahoma" w:cs="Tahoma"/>
                <w:sz w:val="20"/>
                <w:szCs w:val="20"/>
              </w:rPr>
            </w:pPr>
            <w:r w:rsidRPr="00D94787">
              <w:rPr>
                <w:rFonts w:ascii="Tahoma" w:hAnsi="Tahoma" w:cs="Tahoma"/>
                <w:color w:val="0000FF"/>
                <w:sz w:val="20"/>
                <w:szCs w:val="20"/>
              </w:rPr>
              <w:t>28</w:t>
            </w:r>
            <w:r w:rsidR="00413DDD" w:rsidRPr="00D94787">
              <w:rPr>
                <w:rFonts w:ascii="Tahoma" w:hAnsi="Tahoma" w:cs="Tahoma"/>
                <w:color w:val="0000FF"/>
                <w:sz w:val="20"/>
                <w:szCs w:val="20"/>
              </w:rPr>
              <w:t>.07.2023</w:t>
            </w:r>
          </w:p>
        </w:tc>
        <w:tc>
          <w:tcPr>
            <w:tcW w:w="1080" w:type="dxa"/>
            <w:vAlign w:val="center"/>
          </w:tcPr>
          <w:p w14:paraId="04AA32F0" w14:textId="77777777" w:rsidR="00413DDD" w:rsidRPr="00D94787" w:rsidRDefault="00413DDD" w:rsidP="00DD15ED">
            <w:pPr>
              <w:spacing w:before="40"/>
              <w:rPr>
                <w:rFonts w:ascii="Tahoma" w:hAnsi="Tahoma" w:cs="Tahoma"/>
                <w:sz w:val="20"/>
                <w:szCs w:val="20"/>
              </w:rPr>
            </w:pPr>
          </w:p>
        </w:tc>
        <w:tc>
          <w:tcPr>
            <w:tcW w:w="2802" w:type="dxa"/>
            <w:vAlign w:val="center"/>
          </w:tcPr>
          <w:p w14:paraId="1070C1C9" w14:textId="77777777" w:rsidR="00413DDD" w:rsidRPr="00D94787" w:rsidRDefault="00413DDD" w:rsidP="00DD15ED">
            <w:pPr>
              <w:spacing w:before="40"/>
              <w:jc w:val="right"/>
              <w:rPr>
                <w:rFonts w:ascii="Tahoma" w:hAnsi="Tahoma" w:cs="Tahoma"/>
                <w:sz w:val="20"/>
                <w:szCs w:val="20"/>
              </w:rPr>
            </w:pPr>
            <w:r w:rsidRPr="00D94787">
              <w:rPr>
                <w:rFonts w:ascii="Tahoma" w:hAnsi="Tahoma" w:cs="Tahoma"/>
                <w:sz w:val="20"/>
                <w:szCs w:val="20"/>
              </w:rPr>
              <w:t>MFERAC:</w:t>
            </w:r>
          </w:p>
        </w:tc>
        <w:tc>
          <w:tcPr>
            <w:tcW w:w="2238" w:type="dxa"/>
            <w:vAlign w:val="center"/>
          </w:tcPr>
          <w:p w14:paraId="50C6F005" w14:textId="77777777" w:rsidR="00413DDD" w:rsidRPr="00D94787" w:rsidRDefault="00413DDD" w:rsidP="00DD15ED">
            <w:pPr>
              <w:spacing w:before="40"/>
              <w:rPr>
                <w:rFonts w:ascii="Tahoma" w:hAnsi="Tahoma" w:cs="Tahoma"/>
                <w:sz w:val="20"/>
                <w:szCs w:val="20"/>
              </w:rPr>
            </w:pPr>
            <w:r w:rsidRPr="00D94787">
              <w:rPr>
                <w:rFonts w:ascii="Tahoma" w:hAnsi="Tahoma" w:cs="Tahoma"/>
                <w:color w:val="0000FF"/>
                <w:sz w:val="20"/>
                <w:szCs w:val="20"/>
              </w:rPr>
              <w:t>2431-23-400364/0</w:t>
            </w:r>
          </w:p>
        </w:tc>
      </w:tr>
      <w:bookmarkEnd w:id="0"/>
    </w:tbl>
    <w:p w14:paraId="1CDAC867" w14:textId="77777777" w:rsidR="00424A5A" w:rsidRPr="00D94787" w:rsidRDefault="00424A5A" w:rsidP="00424A5A">
      <w:pPr>
        <w:pStyle w:val="Telobesedila2"/>
        <w:ind w:left="-181" w:right="-210"/>
        <w:rPr>
          <w:rFonts w:ascii="Tahoma" w:hAnsi="Tahoma" w:cs="Tahoma"/>
          <w:szCs w:val="20"/>
        </w:rPr>
      </w:pPr>
    </w:p>
    <w:p w14:paraId="1046D7EF" w14:textId="77777777" w:rsidR="00424A5A" w:rsidRPr="00D94787" w:rsidRDefault="00424A5A">
      <w:pPr>
        <w:rPr>
          <w:rFonts w:ascii="Tahoma" w:hAnsi="Tahoma" w:cs="Tahoma"/>
          <w:sz w:val="20"/>
          <w:szCs w:val="20"/>
        </w:rPr>
      </w:pPr>
    </w:p>
    <w:p w14:paraId="2EEBE4A7" w14:textId="3296DFFE" w:rsidR="00556816" w:rsidRPr="00D94787" w:rsidRDefault="00556816" w:rsidP="008E46D1">
      <w:pPr>
        <w:pStyle w:val="Konnaopomba-besedilo"/>
        <w:spacing w:before="240"/>
        <w:jc w:val="center"/>
        <w:rPr>
          <w:rFonts w:ascii="Tahoma" w:hAnsi="Tahoma" w:cs="Tahoma"/>
          <w:b/>
          <w:spacing w:val="20"/>
          <w:szCs w:val="20"/>
        </w:rPr>
      </w:pPr>
      <w:r w:rsidRPr="00D94787">
        <w:rPr>
          <w:rFonts w:ascii="Tahoma" w:hAnsi="Tahoma" w:cs="Tahoma"/>
          <w:b/>
          <w:spacing w:val="20"/>
          <w:szCs w:val="20"/>
        </w:rPr>
        <w:t>SPREMEMBA RAZPISNE DOKUMENTACIJE</w:t>
      </w:r>
    </w:p>
    <w:p w14:paraId="2AAF9D5B" w14:textId="77777777" w:rsidR="00556816" w:rsidRPr="00D94787" w:rsidRDefault="00556816">
      <w:pPr>
        <w:pStyle w:val="Konnaopomba-besedilo"/>
        <w:jc w:val="center"/>
        <w:rPr>
          <w:rFonts w:ascii="Tahoma" w:hAnsi="Tahoma" w:cs="Tahoma"/>
          <w:b/>
          <w:spacing w:val="20"/>
          <w:szCs w:val="20"/>
        </w:rPr>
      </w:pPr>
      <w:r w:rsidRPr="00D94787">
        <w:rPr>
          <w:rFonts w:ascii="Tahoma" w:hAnsi="Tahoma" w:cs="Tahoma"/>
          <w:b/>
          <w:spacing w:val="20"/>
          <w:szCs w:val="20"/>
        </w:rPr>
        <w:t xml:space="preserve">za oddajo javnega naročila </w:t>
      </w:r>
    </w:p>
    <w:p w14:paraId="2E3478DD" w14:textId="77777777" w:rsidR="00556816" w:rsidRPr="00D94787" w:rsidRDefault="00556816">
      <w:pPr>
        <w:pStyle w:val="Konnaopomba-besedilo"/>
        <w:rPr>
          <w:rFonts w:ascii="Tahoma" w:hAnsi="Tahoma" w:cs="Tahoma"/>
          <w:szCs w:val="20"/>
        </w:rPr>
      </w:pPr>
    </w:p>
    <w:p w14:paraId="3890B277" w14:textId="00038273" w:rsidR="008C092A" w:rsidRPr="00D94787" w:rsidRDefault="00413DDD" w:rsidP="00413DDD">
      <w:pPr>
        <w:pStyle w:val="Konnaopomba-besedilo"/>
        <w:jc w:val="center"/>
        <w:rPr>
          <w:rFonts w:ascii="Tahoma" w:hAnsi="Tahoma" w:cs="Tahoma"/>
          <w:b/>
          <w:szCs w:val="20"/>
        </w:rPr>
      </w:pPr>
      <w:r w:rsidRPr="00D94787">
        <w:rPr>
          <w:rFonts w:ascii="Tahoma" w:hAnsi="Tahoma" w:cs="Tahoma"/>
          <w:b/>
          <w:szCs w:val="20"/>
        </w:rPr>
        <w:t>Izvajanje konzultantskih storitev pri realizaciji investicij na državnih cestah za časovno obdobje 2024-2026 / PROJEKT VZHOD in ZAHOD</w:t>
      </w:r>
    </w:p>
    <w:p w14:paraId="5E1BDBD5" w14:textId="77777777" w:rsidR="00413DDD" w:rsidRPr="00D94787" w:rsidRDefault="00413DDD" w:rsidP="000646A9">
      <w:pPr>
        <w:pStyle w:val="Konnaopomba-besedilo"/>
        <w:jc w:val="both"/>
        <w:rPr>
          <w:rFonts w:ascii="Tahoma" w:hAnsi="Tahoma" w:cs="Tahoma"/>
          <w:szCs w:val="20"/>
        </w:rPr>
      </w:pPr>
    </w:p>
    <w:p w14:paraId="0AF05ED9" w14:textId="01FCFF4B" w:rsidR="008C092A" w:rsidRPr="00D94787" w:rsidRDefault="00413DDD" w:rsidP="000646A9">
      <w:pPr>
        <w:pStyle w:val="Konnaopomba-besedilo"/>
        <w:jc w:val="both"/>
        <w:rPr>
          <w:rFonts w:ascii="Tahoma" w:hAnsi="Tahoma" w:cs="Tahoma"/>
          <w:b/>
          <w:color w:val="333333"/>
          <w:szCs w:val="20"/>
          <w:lang w:eastAsia="sl-SI"/>
        </w:rPr>
      </w:pPr>
      <w:bookmarkStart w:id="1" w:name="_Hlk141433862"/>
      <w:r w:rsidRPr="00D94787">
        <w:rPr>
          <w:rFonts w:ascii="Tahoma" w:hAnsi="Tahoma" w:cs="Tahoma"/>
          <w:b/>
          <w:color w:val="333333"/>
          <w:szCs w:val="20"/>
          <w:lang w:eastAsia="sl-SI"/>
        </w:rPr>
        <w:t>JN004340/2023-B01 - A-27/23; datum objave: 04.07.2023</w:t>
      </w:r>
    </w:p>
    <w:bookmarkEnd w:id="1"/>
    <w:p w14:paraId="5E692B2E" w14:textId="77777777" w:rsidR="00413DDD" w:rsidRPr="00D94787" w:rsidRDefault="00413DDD" w:rsidP="000646A9">
      <w:pPr>
        <w:pStyle w:val="Konnaopomba-besedilo"/>
        <w:jc w:val="both"/>
        <w:rPr>
          <w:rFonts w:ascii="Tahoma" w:hAnsi="Tahoma" w:cs="Tahoma"/>
          <w:b/>
          <w:color w:val="333333"/>
          <w:szCs w:val="20"/>
          <w:lang w:eastAsia="sl-SI"/>
        </w:rPr>
      </w:pPr>
    </w:p>
    <w:p w14:paraId="06E965E2" w14:textId="77777777" w:rsidR="00413DDD" w:rsidRPr="00D94787" w:rsidRDefault="00413DDD" w:rsidP="000646A9">
      <w:pPr>
        <w:pStyle w:val="Konnaopomba-besedilo"/>
        <w:jc w:val="both"/>
        <w:rPr>
          <w:rFonts w:ascii="Tahoma" w:hAnsi="Tahoma" w:cs="Tahoma"/>
          <w:szCs w:val="20"/>
        </w:rPr>
      </w:pPr>
    </w:p>
    <w:p w14:paraId="724F6A42" w14:textId="77777777" w:rsidR="00413DDD" w:rsidRPr="00D94787" w:rsidRDefault="00413DDD" w:rsidP="00413DDD">
      <w:pPr>
        <w:pStyle w:val="Konnaopomba-besedilo"/>
        <w:jc w:val="both"/>
        <w:rPr>
          <w:rFonts w:ascii="Tahoma" w:hAnsi="Tahoma" w:cs="Tahoma"/>
          <w:szCs w:val="20"/>
        </w:rPr>
      </w:pPr>
      <w:bookmarkStart w:id="2" w:name="_Hlk141433982"/>
      <w:r w:rsidRPr="00D94787">
        <w:rPr>
          <w:rFonts w:ascii="Tahoma" w:hAnsi="Tahoma" w:cs="Tahoma"/>
          <w:szCs w:val="20"/>
        </w:rPr>
        <w:t>Obvestilo o spremembi razpisne dokumentacije in spremembe so objavljene na "Portalu javnih naročil".</w:t>
      </w:r>
    </w:p>
    <w:bookmarkEnd w:id="2"/>
    <w:p w14:paraId="6BAC61FB" w14:textId="77777777" w:rsidR="00413DDD" w:rsidRPr="00D94787" w:rsidRDefault="00413DDD" w:rsidP="00413DDD">
      <w:pPr>
        <w:pStyle w:val="Konnaopomba-besedilo"/>
        <w:jc w:val="both"/>
        <w:rPr>
          <w:rFonts w:ascii="Tahoma" w:hAnsi="Tahoma" w:cs="Tahoma"/>
          <w:szCs w:val="20"/>
        </w:rPr>
      </w:pPr>
    </w:p>
    <w:p w14:paraId="4F37CBB3" w14:textId="77777777" w:rsidR="00413DDD" w:rsidRPr="00D94787" w:rsidRDefault="00413DDD" w:rsidP="00413DDD">
      <w:pPr>
        <w:pStyle w:val="Konnaopomba-besedilo"/>
        <w:spacing w:after="60"/>
        <w:jc w:val="both"/>
        <w:rPr>
          <w:rFonts w:ascii="Tahoma" w:hAnsi="Tahoma" w:cs="Tahoma"/>
          <w:szCs w:val="20"/>
        </w:rPr>
      </w:pPr>
      <w:r w:rsidRPr="00D94787">
        <w:rPr>
          <w:rFonts w:ascii="Tahoma" w:hAnsi="Tahoma" w:cs="Tahoma"/>
          <w:szCs w:val="20"/>
        </w:rPr>
        <w:t>Obrazložitev sprememb:</w:t>
      </w:r>
    </w:p>
    <w:p w14:paraId="69235936" w14:textId="77777777" w:rsidR="00704884" w:rsidRPr="00D94787" w:rsidRDefault="00704884" w:rsidP="000646A9">
      <w:pPr>
        <w:pStyle w:val="Konnaopomba-besedilo"/>
        <w:spacing w:after="60"/>
        <w:jc w:val="both"/>
        <w:rPr>
          <w:rFonts w:ascii="Tahoma" w:hAnsi="Tahoma" w:cs="Tahoma"/>
          <w:szCs w:val="20"/>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87"/>
      </w:tblGrid>
      <w:tr w:rsidR="00BA3B3A" w:rsidRPr="00D94787" w14:paraId="48DC6F6A" w14:textId="77777777" w:rsidTr="001D7802">
        <w:trPr>
          <w:trHeight w:val="1046"/>
        </w:trPr>
        <w:tc>
          <w:tcPr>
            <w:tcW w:w="9287" w:type="dxa"/>
          </w:tcPr>
          <w:p w14:paraId="36682B01" w14:textId="77777777" w:rsidR="00BA3B3A" w:rsidRPr="00D94787" w:rsidRDefault="00BA3B3A" w:rsidP="00BA3B3A">
            <w:pPr>
              <w:ind w:left="306"/>
              <w:jc w:val="both"/>
              <w:rPr>
                <w:rFonts w:ascii="Tahoma" w:hAnsi="Tahoma" w:cs="Tahoma"/>
                <w:i/>
                <w:iCs/>
                <w:sz w:val="20"/>
                <w:szCs w:val="20"/>
              </w:rPr>
            </w:pPr>
          </w:p>
          <w:p w14:paraId="17A89AF7" w14:textId="42B265D7" w:rsidR="00A6389C" w:rsidRPr="00D94787" w:rsidRDefault="00496302" w:rsidP="00F7180C">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Navodilih za pripravo ponudbe se</w:t>
            </w:r>
            <w:r w:rsidR="00E458E9" w:rsidRPr="00D94787">
              <w:rPr>
                <w:rFonts w:ascii="Tahoma" w:hAnsi="Tahoma" w:cs="Tahoma"/>
                <w:color w:val="auto"/>
                <w:sz w:val="20"/>
                <w:szCs w:val="20"/>
              </w:rPr>
              <w:t xml:space="preserve"> </w:t>
            </w:r>
            <w:r w:rsidR="00584C8D" w:rsidRPr="00D94787">
              <w:rPr>
                <w:rFonts w:ascii="Tahoma" w:hAnsi="Tahoma" w:cs="Tahoma"/>
                <w:color w:val="auto"/>
                <w:sz w:val="20"/>
                <w:szCs w:val="20"/>
              </w:rPr>
              <w:t xml:space="preserve">6. alineja </w:t>
            </w:r>
            <w:r w:rsidR="00A6389C" w:rsidRPr="00D94787">
              <w:rPr>
                <w:rFonts w:ascii="Tahoma" w:hAnsi="Tahoma" w:cs="Tahoma"/>
                <w:color w:val="auto"/>
                <w:sz w:val="20"/>
                <w:szCs w:val="20"/>
              </w:rPr>
              <w:t>točk</w:t>
            </w:r>
            <w:r w:rsidR="00584C8D" w:rsidRPr="00D94787">
              <w:rPr>
                <w:rFonts w:ascii="Tahoma" w:hAnsi="Tahoma" w:cs="Tahoma"/>
                <w:color w:val="auto"/>
                <w:sz w:val="20"/>
                <w:szCs w:val="20"/>
              </w:rPr>
              <w:t>e</w:t>
            </w:r>
            <w:r w:rsidR="00A6389C" w:rsidRPr="00D94787">
              <w:rPr>
                <w:rFonts w:ascii="Tahoma" w:hAnsi="Tahoma" w:cs="Tahoma"/>
                <w:color w:val="auto"/>
                <w:sz w:val="20"/>
                <w:szCs w:val="20"/>
              </w:rPr>
              <w:t xml:space="preserve"> </w:t>
            </w:r>
            <w:r w:rsidR="00F7180C" w:rsidRPr="00D94787">
              <w:rPr>
                <w:rFonts w:ascii="Tahoma" w:hAnsi="Tahoma" w:cs="Tahoma"/>
                <w:color w:val="auto"/>
                <w:sz w:val="20"/>
                <w:szCs w:val="20"/>
              </w:rPr>
              <w:t>3.2.</w:t>
            </w:r>
            <w:r w:rsidR="00413DDD" w:rsidRPr="00D94787">
              <w:rPr>
                <w:rFonts w:ascii="Tahoma" w:hAnsi="Tahoma" w:cs="Tahoma"/>
                <w:color w:val="auto"/>
                <w:sz w:val="20"/>
                <w:szCs w:val="20"/>
              </w:rPr>
              <w:t>2.3</w:t>
            </w:r>
            <w:r w:rsidR="00584C8D" w:rsidRPr="00D94787">
              <w:rPr>
                <w:rFonts w:ascii="Tahoma" w:hAnsi="Tahoma" w:cs="Tahoma"/>
                <w:color w:val="auto"/>
                <w:sz w:val="20"/>
                <w:szCs w:val="20"/>
              </w:rPr>
              <w:t xml:space="preserve"> spremeni, tako da se glasi:</w:t>
            </w:r>
          </w:p>
          <w:p w14:paraId="35A8268D" w14:textId="77777777" w:rsidR="00584C8D" w:rsidRPr="00D94787" w:rsidRDefault="00584C8D" w:rsidP="00584C8D">
            <w:pPr>
              <w:pStyle w:val="Navadensplet"/>
              <w:spacing w:after="0"/>
              <w:jc w:val="both"/>
              <w:rPr>
                <w:rFonts w:ascii="Tahoma" w:hAnsi="Tahoma" w:cs="Tahoma"/>
                <w:color w:val="auto"/>
                <w:sz w:val="20"/>
                <w:szCs w:val="20"/>
              </w:rPr>
            </w:pPr>
          </w:p>
          <w:p w14:paraId="433138E9" w14:textId="77777777" w:rsidR="00584C8D" w:rsidRPr="00D94787" w:rsidRDefault="00584C8D" w:rsidP="00584C8D">
            <w:pPr>
              <w:pStyle w:val="Odstavekseznama"/>
              <w:numPr>
                <w:ilvl w:val="1"/>
                <w:numId w:val="32"/>
              </w:numPr>
              <w:spacing w:before="60"/>
              <w:ind w:left="770" w:hanging="284"/>
              <w:jc w:val="both"/>
              <w:rPr>
                <w:rFonts w:ascii="Tahoma" w:hAnsi="Tahoma" w:cs="Tahoma"/>
                <w:i/>
                <w:iCs/>
                <w:sz w:val="20"/>
                <w:szCs w:val="20"/>
              </w:rPr>
            </w:pPr>
            <w:r w:rsidRPr="00D94787">
              <w:rPr>
                <w:rFonts w:ascii="Tahoma" w:hAnsi="Tahoma" w:cs="Tahoma"/>
                <w:i/>
                <w:iCs/>
                <w:sz w:val="20"/>
                <w:szCs w:val="20"/>
              </w:rPr>
              <w:t xml:space="preserve">izpolnjuje referenčni pogoj iz točke </w:t>
            </w:r>
            <w:r w:rsidRPr="00D94787">
              <w:rPr>
                <w:rFonts w:ascii="Tahoma" w:hAnsi="Tahoma" w:cs="Tahoma"/>
                <w:b/>
                <w:bCs/>
                <w:i/>
                <w:iCs/>
                <w:sz w:val="20"/>
                <w:szCs w:val="20"/>
              </w:rPr>
              <w:t>A ali B</w:t>
            </w:r>
            <w:r w:rsidRPr="00D94787">
              <w:rPr>
                <w:rFonts w:ascii="Tahoma" w:hAnsi="Tahoma" w:cs="Tahoma"/>
                <w:i/>
                <w:iCs/>
                <w:sz w:val="20"/>
                <w:szCs w:val="20"/>
              </w:rPr>
              <w:t>:</w:t>
            </w:r>
          </w:p>
          <w:p w14:paraId="52610F72" w14:textId="0337912E" w:rsidR="00584C8D" w:rsidRPr="00D94787" w:rsidRDefault="00584C8D" w:rsidP="00584C8D">
            <w:pPr>
              <w:pStyle w:val="Odstavekseznama"/>
              <w:spacing w:before="60"/>
              <w:ind w:left="770" w:hanging="284"/>
              <w:jc w:val="both"/>
              <w:rPr>
                <w:rFonts w:ascii="Tahoma" w:hAnsi="Tahoma" w:cs="Tahoma"/>
                <w:i/>
                <w:iCs/>
                <w:sz w:val="20"/>
                <w:szCs w:val="20"/>
              </w:rPr>
            </w:pPr>
            <w:r w:rsidRPr="00D94787">
              <w:rPr>
                <w:rFonts w:ascii="Tahoma" w:hAnsi="Tahoma" w:cs="Tahoma"/>
                <w:i/>
                <w:iCs/>
                <w:sz w:val="20"/>
                <w:szCs w:val="20"/>
              </w:rPr>
              <w:t>A)</w:t>
            </w:r>
            <w:r w:rsidRPr="00D94787">
              <w:rPr>
                <w:rFonts w:ascii="Tahoma" w:hAnsi="Tahoma" w:cs="Tahoma"/>
                <w:b/>
                <w:i/>
                <w:iCs/>
                <w:sz w:val="20"/>
                <w:szCs w:val="20"/>
              </w:rPr>
              <w:t xml:space="preserve"> </w:t>
            </w:r>
            <w:r w:rsidRPr="00D94787">
              <w:rPr>
                <w:rFonts w:ascii="Tahoma" w:hAnsi="Tahoma" w:cs="Tahoma"/>
                <w:b/>
                <w:i/>
                <w:iCs/>
                <w:sz w:val="20"/>
                <w:szCs w:val="20"/>
              </w:rPr>
              <w:tab/>
            </w:r>
            <w:r w:rsidRPr="00D94787">
              <w:rPr>
                <w:rFonts w:ascii="Tahoma" w:hAnsi="Tahoma" w:cs="Tahoma"/>
                <w:i/>
                <w:iCs/>
                <w:sz w:val="20"/>
                <w:szCs w:val="20"/>
              </w:rPr>
              <w:t xml:space="preserve">je </w:t>
            </w:r>
            <w:r w:rsidRPr="00D94787">
              <w:rPr>
                <w:rFonts w:ascii="Tahoma" w:hAnsi="Tahoma" w:cs="Tahoma"/>
                <w:i/>
                <w:iCs/>
                <w:sz w:val="20"/>
                <w:szCs w:val="20"/>
                <w:u w:val="single"/>
              </w:rPr>
              <w:t xml:space="preserve">v zadnjih 10 let </w:t>
            </w:r>
            <w:r w:rsidRPr="00D94787">
              <w:rPr>
                <w:rFonts w:ascii="Tahoma" w:hAnsi="Tahoma" w:cs="Tahoma"/>
                <w:i/>
                <w:iCs/>
                <w:sz w:val="20"/>
                <w:szCs w:val="20"/>
              </w:rPr>
              <w:t xml:space="preserve">pred objavo tega naročila in do roka za oddajo ponudb za upravljavca državnih cest </w:t>
            </w:r>
            <w:r w:rsidRPr="00D94787">
              <w:rPr>
                <w:rFonts w:ascii="Tahoma" w:hAnsi="Tahoma" w:cs="Tahoma"/>
                <w:i/>
                <w:iCs/>
                <w:sz w:val="20"/>
                <w:szCs w:val="20"/>
                <w:u w:val="single"/>
              </w:rPr>
              <w:t>vsaj pet (5) let opravljal konzultantske storitve</w:t>
            </w:r>
            <w:r w:rsidRPr="00D94787">
              <w:rPr>
                <w:rFonts w:ascii="Tahoma" w:hAnsi="Tahoma" w:cs="Tahoma"/>
                <w:i/>
                <w:iCs/>
                <w:sz w:val="20"/>
                <w:szCs w:val="20"/>
              </w:rPr>
              <w:t xml:space="preserve"> kot vodja projekta konzultanta ali kot konzultant</w:t>
            </w:r>
          </w:p>
          <w:p w14:paraId="709A6938" w14:textId="77777777" w:rsidR="00584C8D" w:rsidRPr="00D94787" w:rsidRDefault="00584C8D" w:rsidP="00584C8D">
            <w:pPr>
              <w:pStyle w:val="Odstavekseznama"/>
              <w:spacing w:before="60"/>
              <w:ind w:left="770" w:hanging="284"/>
              <w:jc w:val="both"/>
              <w:rPr>
                <w:rFonts w:ascii="Tahoma" w:hAnsi="Tahoma" w:cs="Tahoma"/>
                <w:b/>
                <w:i/>
                <w:iCs/>
                <w:sz w:val="20"/>
                <w:szCs w:val="20"/>
              </w:rPr>
            </w:pPr>
            <w:r w:rsidRPr="00D94787">
              <w:rPr>
                <w:rFonts w:ascii="Tahoma" w:hAnsi="Tahoma" w:cs="Tahoma"/>
                <w:b/>
                <w:i/>
                <w:iCs/>
                <w:sz w:val="20"/>
                <w:szCs w:val="20"/>
              </w:rPr>
              <w:tab/>
              <w:t>ALI</w:t>
            </w:r>
          </w:p>
          <w:p w14:paraId="6EC37D41" w14:textId="15591526" w:rsidR="00584C8D" w:rsidRPr="00D94787" w:rsidRDefault="00584C8D" w:rsidP="00584C8D">
            <w:pPr>
              <w:pStyle w:val="Odstavekseznama"/>
              <w:spacing w:before="60"/>
              <w:ind w:left="770" w:hanging="284"/>
              <w:jc w:val="both"/>
              <w:rPr>
                <w:rFonts w:ascii="Tahoma" w:hAnsi="Tahoma" w:cs="Tahoma"/>
                <w:b/>
                <w:i/>
                <w:iCs/>
                <w:sz w:val="20"/>
                <w:szCs w:val="20"/>
              </w:rPr>
            </w:pPr>
            <w:r w:rsidRPr="00D94787">
              <w:rPr>
                <w:rFonts w:ascii="Tahoma" w:hAnsi="Tahoma" w:cs="Tahoma"/>
                <w:i/>
                <w:iCs/>
                <w:sz w:val="20"/>
                <w:szCs w:val="20"/>
              </w:rPr>
              <w:t>B)</w:t>
            </w:r>
            <w:r w:rsidRPr="00D94787">
              <w:rPr>
                <w:rFonts w:ascii="Tahoma" w:hAnsi="Tahoma" w:cs="Tahoma"/>
                <w:bCs/>
                <w:i/>
                <w:iCs/>
                <w:sz w:val="20"/>
                <w:szCs w:val="20"/>
              </w:rPr>
              <w:tab/>
              <w:t xml:space="preserve">je </w:t>
            </w:r>
            <w:r w:rsidRPr="00D94787">
              <w:rPr>
                <w:rFonts w:ascii="Tahoma" w:hAnsi="Tahoma" w:cs="Tahoma"/>
                <w:i/>
                <w:iCs/>
                <w:sz w:val="20"/>
                <w:szCs w:val="20"/>
                <w:u w:val="single"/>
              </w:rPr>
              <w:t>v zadnjih 10 let</w:t>
            </w:r>
            <w:r w:rsidRPr="00D94787">
              <w:rPr>
                <w:rFonts w:ascii="Tahoma" w:hAnsi="Tahoma" w:cs="Tahoma"/>
                <w:i/>
                <w:iCs/>
                <w:sz w:val="20"/>
                <w:szCs w:val="20"/>
              </w:rPr>
              <w:t xml:space="preserve"> </w:t>
            </w:r>
            <w:r w:rsidRPr="00D94787">
              <w:rPr>
                <w:rFonts w:ascii="Tahoma" w:hAnsi="Tahoma" w:cs="Tahoma"/>
                <w:bCs/>
                <w:i/>
                <w:iCs/>
                <w:sz w:val="20"/>
                <w:szCs w:val="20"/>
              </w:rPr>
              <w:t xml:space="preserve">pred objavo tega naročila in do roka za oddajo ponudb za upravljavca državnih cest </w:t>
            </w:r>
            <w:r w:rsidRPr="00D94787">
              <w:rPr>
                <w:rFonts w:ascii="Tahoma" w:hAnsi="Tahoma" w:cs="Tahoma"/>
                <w:bCs/>
                <w:i/>
                <w:iCs/>
                <w:sz w:val="20"/>
                <w:szCs w:val="20"/>
                <w:u w:val="single"/>
              </w:rPr>
              <w:t>vsaj tri (3) leta opravljal konzultantske storitve</w:t>
            </w:r>
            <w:r w:rsidRPr="00D94787">
              <w:rPr>
                <w:rFonts w:ascii="Tahoma" w:hAnsi="Tahoma" w:cs="Tahoma"/>
                <w:bCs/>
                <w:i/>
                <w:iCs/>
                <w:sz w:val="20"/>
                <w:szCs w:val="20"/>
              </w:rPr>
              <w:t xml:space="preserve"> kot vodja projekta konzultanta ali kot konzultant</w:t>
            </w:r>
            <w:r w:rsidRPr="00D94787">
              <w:rPr>
                <w:rFonts w:ascii="Tahoma" w:hAnsi="Tahoma" w:cs="Tahoma"/>
                <w:i/>
                <w:iCs/>
                <w:sz w:val="20"/>
                <w:szCs w:val="20"/>
              </w:rPr>
              <w:t xml:space="preserve"> </w:t>
            </w:r>
          </w:p>
          <w:p w14:paraId="5CA926D0" w14:textId="77777777" w:rsidR="00584C8D" w:rsidRPr="00D94787" w:rsidRDefault="00584C8D" w:rsidP="00584C8D">
            <w:pPr>
              <w:pStyle w:val="Odstavekseznama"/>
              <w:spacing w:before="60"/>
              <w:ind w:left="1053" w:hanging="284"/>
              <w:jc w:val="both"/>
              <w:rPr>
                <w:rFonts w:ascii="Tahoma" w:hAnsi="Tahoma" w:cs="Tahoma"/>
                <w:i/>
                <w:iCs/>
                <w:sz w:val="20"/>
                <w:szCs w:val="20"/>
              </w:rPr>
            </w:pPr>
            <w:r w:rsidRPr="00D94787">
              <w:rPr>
                <w:rFonts w:ascii="Tahoma" w:hAnsi="Tahoma" w:cs="Tahoma"/>
                <w:b/>
                <w:i/>
                <w:iCs/>
                <w:sz w:val="20"/>
                <w:szCs w:val="20"/>
              </w:rPr>
              <w:t>IN</w:t>
            </w:r>
            <w:r w:rsidRPr="00D94787">
              <w:rPr>
                <w:rFonts w:ascii="Tahoma" w:hAnsi="Tahoma" w:cs="Tahoma"/>
                <w:i/>
                <w:iCs/>
                <w:sz w:val="20"/>
                <w:szCs w:val="20"/>
              </w:rPr>
              <w:t xml:space="preserve"> </w:t>
            </w:r>
          </w:p>
          <w:p w14:paraId="6042F1AC" w14:textId="60C8B03C" w:rsidR="00584C8D" w:rsidRPr="00D94787" w:rsidRDefault="00584C8D" w:rsidP="00584C8D">
            <w:pPr>
              <w:pStyle w:val="Odstavekseznama"/>
              <w:spacing w:before="60"/>
              <w:ind w:left="770"/>
              <w:jc w:val="both"/>
              <w:rPr>
                <w:rFonts w:ascii="Tahoma" w:hAnsi="Tahoma" w:cs="Tahoma"/>
                <w:i/>
                <w:iCs/>
                <w:sz w:val="20"/>
                <w:szCs w:val="20"/>
              </w:rPr>
            </w:pPr>
            <w:r w:rsidRPr="00D94787">
              <w:rPr>
                <w:rFonts w:ascii="Tahoma" w:hAnsi="Tahoma" w:cs="Tahoma"/>
                <w:i/>
                <w:iCs/>
                <w:sz w:val="20"/>
                <w:szCs w:val="20"/>
              </w:rPr>
              <w:t xml:space="preserve">je </w:t>
            </w:r>
            <w:r w:rsidRPr="00D94787">
              <w:rPr>
                <w:rFonts w:ascii="Tahoma" w:hAnsi="Tahoma" w:cs="Tahoma"/>
                <w:i/>
                <w:iCs/>
                <w:sz w:val="20"/>
                <w:szCs w:val="20"/>
                <w:u w:val="single"/>
              </w:rPr>
              <w:t>v zadnjih 10 let</w:t>
            </w:r>
            <w:r w:rsidRPr="00D94787">
              <w:rPr>
                <w:rFonts w:ascii="Tahoma" w:hAnsi="Tahoma" w:cs="Tahoma"/>
                <w:i/>
                <w:iCs/>
                <w:sz w:val="20"/>
                <w:szCs w:val="20"/>
              </w:rPr>
              <w:t xml:space="preserve"> </w:t>
            </w:r>
            <w:r w:rsidRPr="00D94787">
              <w:rPr>
                <w:rFonts w:ascii="Tahoma" w:hAnsi="Tahoma" w:cs="Tahoma"/>
                <w:bCs/>
                <w:i/>
                <w:iCs/>
                <w:sz w:val="20"/>
                <w:szCs w:val="20"/>
              </w:rPr>
              <w:t xml:space="preserve">pred objavo tega naročila in do roka za oddajo ponudb </w:t>
            </w:r>
            <w:r w:rsidRPr="00D94787">
              <w:rPr>
                <w:rFonts w:ascii="Tahoma" w:hAnsi="Tahoma" w:cs="Tahoma"/>
                <w:i/>
                <w:iCs/>
                <w:sz w:val="20"/>
                <w:szCs w:val="20"/>
                <w:u w:val="single"/>
              </w:rPr>
              <w:t>pri vsaj eni (1) gradnji</w:t>
            </w:r>
            <w:r w:rsidRPr="00D94787">
              <w:rPr>
                <w:rFonts w:ascii="Tahoma" w:hAnsi="Tahoma" w:cs="Tahoma"/>
                <w:b/>
                <w:bCs/>
                <w:i/>
                <w:iCs/>
                <w:sz w:val="20"/>
                <w:szCs w:val="20"/>
              </w:rPr>
              <w:t xml:space="preserve"> </w:t>
            </w:r>
            <w:r w:rsidRPr="00D94787">
              <w:rPr>
                <w:rFonts w:ascii="Tahoma" w:hAnsi="Tahoma" w:cs="Tahoma"/>
                <w:i/>
                <w:iCs/>
                <w:sz w:val="20"/>
                <w:szCs w:val="20"/>
              </w:rPr>
              <w:t>izvajal storitve kot odgovorni nadzornik in/ali odgovorni nadzornik posameznih del in/ali odgovorni vodja projekta PZI projekta in/ali odgovorni projektant PZI projekta (vsi v skladu z Zakonom o graditvi objektov) in/ali vodja nadzora in/ali nadzorni inženir in/ali vodja projekta PZI projekta in/ali pooblaščeni inženir PZI projekta (vsi v skladu z Gradbenim zakonom) pri gradnji avtoceste in/ali hitre ceste in/ali glavne ceste in/ali regionalne ceste in/ali državnih kolesarskih povezavah in/ali občinske ceste pri čemer je vrednost gradnje vsaj 5.000.000,00 EUR brez DDV.</w:t>
            </w:r>
          </w:p>
          <w:p w14:paraId="1FCEA738" w14:textId="77777777" w:rsidR="00584C8D" w:rsidRPr="00D94787" w:rsidRDefault="00584C8D" w:rsidP="00584C8D">
            <w:pPr>
              <w:pStyle w:val="Navadensplet"/>
              <w:spacing w:after="0"/>
              <w:jc w:val="both"/>
              <w:rPr>
                <w:rFonts w:ascii="Tahoma" w:hAnsi="Tahoma" w:cs="Tahoma"/>
                <w:color w:val="auto"/>
                <w:sz w:val="20"/>
                <w:szCs w:val="20"/>
              </w:rPr>
            </w:pPr>
          </w:p>
          <w:p w14:paraId="1941F783" w14:textId="3F0766E9" w:rsidR="00584C8D" w:rsidRPr="00D94787" w:rsidRDefault="00584C8D" w:rsidP="00584C8D">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Navodilih za pripravo ponudbe se v opombah v točki 3.2.2.3 spremeni 4. odstavek, tako da se glasi:</w:t>
            </w:r>
          </w:p>
          <w:p w14:paraId="3BFEA815" w14:textId="77777777" w:rsidR="00584C8D" w:rsidRPr="00D94787" w:rsidRDefault="00584C8D" w:rsidP="00584C8D">
            <w:pPr>
              <w:pStyle w:val="Navadensplet"/>
              <w:spacing w:after="0"/>
              <w:jc w:val="both"/>
              <w:rPr>
                <w:rFonts w:ascii="Tahoma" w:hAnsi="Tahoma" w:cs="Tahoma"/>
                <w:color w:val="auto"/>
                <w:sz w:val="20"/>
                <w:szCs w:val="20"/>
              </w:rPr>
            </w:pPr>
          </w:p>
          <w:p w14:paraId="1E727EF2" w14:textId="0C212E89" w:rsidR="00584C8D" w:rsidRPr="00D94787" w:rsidRDefault="00584C8D" w:rsidP="00584C8D">
            <w:pPr>
              <w:pStyle w:val="Odstavekseznama"/>
              <w:spacing w:before="60"/>
              <w:ind w:left="770"/>
              <w:jc w:val="both"/>
              <w:rPr>
                <w:rFonts w:ascii="Tahoma" w:hAnsi="Tahoma" w:cs="Tahoma"/>
                <w:i/>
                <w:iCs/>
                <w:sz w:val="20"/>
                <w:szCs w:val="20"/>
              </w:rPr>
            </w:pPr>
            <w:r w:rsidRPr="00D94787">
              <w:rPr>
                <w:rFonts w:ascii="Tahoma" w:hAnsi="Tahoma" w:cs="Tahoma"/>
                <w:i/>
                <w:iCs/>
                <w:sz w:val="20"/>
                <w:szCs w:val="20"/>
              </w:rPr>
              <w:t xml:space="preserve">Naročnik bo kot referenčni posel pod točko B upošteval gradnjo, za katero je bilo v zadnjih 10 let pred objavo tega naročila in do roka za oddajo ponudb izdano uporabno dovoljenje na podlagi zakona, ki ureja področje gradnje ali dovoljenje za neomejeno uporabo cest na podlagi zakona, ki ureja področje cest. </w:t>
            </w:r>
          </w:p>
          <w:p w14:paraId="4FAC1013" w14:textId="6EE159DD" w:rsidR="00A6389C" w:rsidRPr="00D94787" w:rsidRDefault="00A6389C" w:rsidP="00A6389C">
            <w:pPr>
              <w:pStyle w:val="Navadensplet"/>
              <w:spacing w:after="0"/>
              <w:ind w:left="306"/>
              <w:jc w:val="both"/>
              <w:rPr>
                <w:rFonts w:ascii="Tahoma" w:hAnsi="Tahoma" w:cs="Tahoma"/>
                <w:color w:val="auto"/>
                <w:sz w:val="20"/>
                <w:szCs w:val="20"/>
              </w:rPr>
            </w:pPr>
          </w:p>
          <w:p w14:paraId="04F576B2" w14:textId="6861CBE6" w:rsidR="00584C8D" w:rsidRPr="00D94787" w:rsidRDefault="00584C8D" w:rsidP="00584C8D">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Navodilih za pripravo ponudbe se v 6. alineji točke 3.2.2.4 spremeni točka B, tako da se glasi:</w:t>
            </w:r>
          </w:p>
          <w:p w14:paraId="36BB0244" w14:textId="77777777" w:rsidR="00584C8D" w:rsidRPr="00D94787" w:rsidRDefault="00584C8D" w:rsidP="00584C8D">
            <w:pPr>
              <w:pStyle w:val="Navadensplet"/>
              <w:spacing w:after="0"/>
              <w:jc w:val="both"/>
              <w:rPr>
                <w:rFonts w:ascii="Tahoma" w:hAnsi="Tahoma" w:cs="Tahoma"/>
                <w:color w:val="auto"/>
                <w:sz w:val="20"/>
                <w:szCs w:val="20"/>
              </w:rPr>
            </w:pPr>
          </w:p>
          <w:p w14:paraId="666D2D1B" w14:textId="32F0F55D" w:rsidR="00584C8D" w:rsidRPr="00D94787" w:rsidRDefault="00584C8D" w:rsidP="00584C8D">
            <w:pPr>
              <w:pStyle w:val="Odstavekseznama"/>
              <w:spacing w:before="60"/>
              <w:ind w:left="770" w:hanging="284"/>
              <w:jc w:val="both"/>
              <w:rPr>
                <w:rFonts w:ascii="Tahoma" w:hAnsi="Tahoma" w:cs="Tahoma"/>
                <w:i/>
                <w:iCs/>
                <w:sz w:val="20"/>
                <w:szCs w:val="20"/>
              </w:rPr>
            </w:pPr>
            <w:r w:rsidRPr="00D94787">
              <w:rPr>
                <w:rFonts w:ascii="Tahoma" w:hAnsi="Tahoma" w:cs="Tahoma"/>
                <w:i/>
                <w:iCs/>
                <w:sz w:val="20"/>
                <w:szCs w:val="20"/>
              </w:rPr>
              <w:t xml:space="preserve">B)  je </w:t>
            </w:r>
            <w:r w:rsidRPr="00D94787">
              <w:rPr>
                <w:rFonts w:ascii="Tahoma" w:hAnsi="Tahoma" w:cs="Tahoma"/>
                <w:i/>
                <w:iCs/>
                <w:sz w:val="20"/>
                <w:szCs w:val="20"/>
                <w:u w:val="single"/>
              </w:rPr>
              <w:t>v zadnjih 5 let</w:t>
            </w:r>
            <w:r w:rsidRPr="00D94787">
              <w:rPr>
                <w:rFonts w:ascii="Tahoma" w:hAnsi="Tahoma" w:cs="Tahoma"/>
                <w:i/>
                <w:iCs/>
                <w:sz w:val="20"/>
                <w:szCs w:val="20"/>
              </w:rPr>
              <w:t xml:space="preserve"> pred objavo tega naročila in do roka za oddajo ponudb pri </w:t>
            </w:r>
            <w:r w:rsidRPr="00D94787">
              <w:rPr>
                <w:rFonts w:ascii="Tahoma" w:hAnsi="Tahoma" w:cs="Tahoma"/>
                <w:i/>
                <w:iCs/>
                <w:sz w:val="20"/>
                <w:szCs w:val="20"/>
                <w:u w:val="single"/>
              </w:rPr>
              <w:t>vsaj dveh (2) gradnjah</w:t>
            </w:r>
            <w:r w:rsidRPr="00D94787">
              <w:rPr>
                <w:rFonts w:ascii="Tahoma" w:hAnsi="Tahoma" w:cs="Tahoma"/>
                <w:i/>
                <w:iCs/>
                <w:sz w:val="20"/>
                <w:szCs w:val="20"/>
              </w:rPr>
              <w:t xml:space="preserve"> izvajal storitve kot odgovorni nadzornik in/ali odgovorni nadzornik posameznih del in/ali odgovorni vodja projekta PZI projekta in/ali odgovorni projektant PZI projekta (vsi v skladu z Zakonom o graditvi objektov) in/ali vodja nadzora in/ali nadzorni inženir in/ali vodja projekta PZI projekta in/ali pooblaščeni inženir PZI projekta (vsi v skladu z Gradbenim zakonom) pri </w:t>
            </w:r>
            <w:r w:rsidRPr="00D94787">
              <w:rPr>
                <w:rFonts w:ascii="Tahoma" w:hAnsi="Tahoma" w:cs="Tahoma"/>
                <w:i/>
                <w:iCs/>
                <w:sz w:val="20"/>
                <w:szCs w:val="20"/>
              </w:rPr>
              <w:lastRenderedPageBreak/>
              <w:t>gradnji avtoceste in/ali hitre ceste in/ali glavne ceste in/ali regionalne ceste in/ali državnih kolesarskih povezavah in/ali občinske ceste, pri čemer je vrednost posamezne gradnje vsaj  2.500.000,00 EUR brez DDV.</w:t>
            </w:r>
          </w:p>
          <w:p w14:paraId="37B5303B" w14:textId="77777777" w:rsidR="00584C8D" w:rsidRPr="00D94787" w:rsidRDefault="00584C8D" w:rsidP="00584C8D">
            <w:pPr>
              <w:pStyle w:val="Odstavekseznama"/>
              <w:spacing w:before="60"/>
              <w:ind w:left="770" w:hanging="284"/>
              <w:jc w:val="both"/>
              <w:rPr>
                <w:rFonts w:ascii="Tahoma" w:hAnsi="Tahoma" w:cs="Tahoma"/>
                <w:i/>
                <w:iCs/>
                <w:sz w:val="20"/>
                <w:szCs w:val="20"/>
              </w:rPr>
            </w:pPr>
          </w:p>
          <w:p w14:paraId="6F3392B4" w14:textId="6249C62D" w:rsidR="00584C8D" w:rsidRPr="00D94787" w:rsidRDefault="00584C8D" w:rsidP="00584C8D">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Navodilih za pripravo ponudbe se v opombah v točki 3.2.2.4 spremeni 4. odstavek, tako da se glasi:</w:t>
            </w:r>
          </w:p>
          <w:p w14:paraId="28900372" w14:textId="77777777" w:rsidR="00584C8D" w:rsidRPr="00D94787" w:rsidRDefault="00584C8D" w:rsidP="00584C8D">
            <w:pPr>
              <w:pStyle w:val="Navadensplet"/>
              <w:spacing w:after="0"/>
              <w:jc w:val="both"/>
              <w:rPr>
                <w:rFonts w:ascii="Tahoma" w:hAnsi="Tahoma" w:cs="Tahoma"/>
                <w:color w:val="auto"/>
                <w:sz w:val="20"/>
                <w:szCs w:val="20"/>
              </w:rPr>
            </w:pPr>
          </w:p>
          <w:p w14:paraId="7B225569" w14:textId="1A6A0D8C" w:rsidR="00584C8D" w:rsidRPr="00D94787" w:rsidRDefault="00584C8D" w:rsidP="00584C8D">
            <w:pPr>
              <w:pStyle w:val="Odstavekseznama"/>
              <w:spacing w:before="60"/>
              <w:ind w:left="770" w:hanging="284"/>
              <w:jc w:val="both"/>
              <w:rPr>
                <w:rFonts w:ascii="Tahoma" w:hAnsi="Tahoma" w:cs="Tahoma"/>
                <w:i/>
                <w:iCs/>
                <w:sz w:val="20"/>
                <w:szCs w:val="20"/>
              </w:rPr>
            </w:pPr>
            <w:r w:rsidRPr="00D94787">
              <w:rPr>
                <w:rFonts w:ascii="Tahoma" w:hAnsi="Tahoma" w:cs="Tahoma"/>
                <w:i/>
                <w:iCs/>
                <w:sz w:val="20"/>
                <w:szCs w:val="20"/>
              </w:rPr>
              <w:t xml:space="preserve">     Naročnik bo kot referenčni posel pod točko B upošteval gradnjo, za katero je bilo v zadnjih 5 let pred objavo tega naročila in do roka za oddajo ponudb izdano uporabno dovoljenje na podlagi zakona, ki ureja področje gradnje ali dovoljenje za neomejeno uporabo cest na podlagi zakona, ki ureja področje cest </w:t>
            </w:r>
          </w:p>
          <w:p w14:paraId="7A950A78" w14:textId="77777777" w:rsidR="00584C8D" w:rsidRPr="00D94787" w:rsidRDefault="00584C8D" w:rsidP="008E46D1">
            <w:pPr>
              <w:pStyle w:val="Telobesedila2"/>
              <w:tabs>
                <w:tab w:val="left" w:pos="-1560"/>
              </w:tabs>
              <w:spacing w:after="60"/>
              <w:ind w:left="360"/>
              <w:rPr>
                <w:rFonts w:ascii="Tahoma" w:hAnsi="Tahoma" w:cs="Tahoma"/>
                <w:bCs/>
                <w:szCs w:val="20"/>
              </w:rPr>
            </w:pPr>
          </w:p>
          <w:p w14:paraId="42BFA1B1" w14:textId="3BAC4E6A" w:rsidR="00584C8D" w:rsidRPr="00D94787" w:rsidRDefault="00584C8D" w:rsidP="00584C8D">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Navodilih za pripravo ponudbe se v opombah v točki 3.2.2.5 spremeni 4. odstavek, tako da se glasi:</w:t>
            </w:r>
          </w:p>
          <w:p w14:paraId="4CAAE621" w14:textId="77777777" w:rsidR="00584C8D" w:rsidRPr="00D94787" w:rsidRDefault="00584C8D" w:rsidP="00584C8D">
            <w:pPr>
              <w:pStyle w:val="Navadensplet"/>
              <w:spacing w:after="0"/>
              <w:jc w:val="both"/>
              <w:rPr>
                <w:rFonts w:ascii="Tahoma" w:hAnsi="Tahoma" w:cs="Tahoma"/>
                <w:color w:val="auto"/>
                <w:sz w:val="20"/>
                <w:szCs w:val="20"/>
              </w:rPr>
            </w:pPr>
          </w:p>
          <w:p w14:paraId="534B703B" w14:textId="77777777" w:rsidR="00584C8D" w:rsidRPr="00D94787" w:rsidRDefault="00584C8D" w:rsidP="00584C8D">
            <w:pPr>
              <w:pStyle w:val="Odstavekseznama"/>
              <w:spacing w:before="60"/>
              <w:ind w:left="770" w:hanging="284"/>
              <w:jc w:val="both"/>
              <w:rPr>
                <w:rFonts w:ascii="Tahoma" w:hAnsi="Tahoma" w:cs="Tahoma"/>
                <w:i/>
                <w:iCs/>
                <w:sz w:val="20"/>
                <w:szCs w:val="20"/>
              </w:rPr>
            </w:pPr>
            <w:r w:rsidRPr="00D94787">
              <w:rPr>
                <w:rFonts w:ascii="Tahoma" w:hAnsi="Tahoma" w:cs="Tahoma"/>
                <w:i/>
                <w:iCs/>
                <w:sz w:val="20"/>
                <w:szCs w:val="20"/>
              </w:rPr>
              <w:t xml:space="preserve">     Naročnik bo kot referenčni posel pod točko B upošteval gradnjo, za katero je bilo v zadnjih 5 let pred objavo tega naročila in do roka za oddajo ponudb izdano uporabno dovoljenje na podlagi zakona, ki ureja področje gradnje ali dovoljenje za neomejeno uporabo cest na podlagi zakona, ki ureja področje cest </w:t>
            </w:r>
          </w:p>
          <w:p w14:paraId="418C3CA8" w14:textId="77777777" w:rsidR="00584C8D" w:rsidRPr="00D94787" w:rsidRDefault="00584C8D" w:rsidP="008E46D1">
            <w:pPr>
              <w:pStyle w:val="Telobesedila2"/>
              <w:tabs>
                <w:tab w:val="left" w:pos="-1560"/>
              </w:tabs>
              <w:spacing w:after="60"/>
              <w:ind w:left="360"/>
              <w:rPr>
                <w:rFonts w:ascii="Tahoma" w:hAnsi="Tahoma" w:cs="Tahoma"/>
                <w:bCs/>
                <w:szCs w:val="20"/>
              </w:rPr>
            </w:pPr>
          </w:p>
          <w:p w14:paraId="5B09EBA6" w14:textId="5BE53526" w:rsidR="00F33FEC" w:rsidRPr="00D94787" w:rsidRDefault="00F33FEC" w:rsidP="00F33FEC">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Navodilih za pripravo ponudbe se v 4. alineji točke 3.2.2.13 spremeni točka A, tako da se glasi:</w:t>
            </w:r>
          </w:p>
          <w:p w14:paraId="08380CD4" w14:textId="77777777" w:rsidR="00F33FEC" w:rsidRPr="00D94787" w:rsidRDefault="00F33FEC" w:rsidP="00F33FEC">
            <w:pPr>
              <w:pStyle w:val="Telobesedila2"/>
              <w:tabs>
                <w:tab w:val="left" w:pos="-1560"/>
              </w:tabs>
              <w:spacing w:after="60"/>
              <w:rPr>
                <w:rFonts w:ascii="Tahoma" w:hAnsi="Tahoma" w:cs="Tahoma"/>
                <w:bCs/>
                <w:szCs w:val="20"/>
              </w:rPr>
            </w:pPr>
          </w:p>
          <w:p w14:paraId="6950CE1F" w14:textId="2DC25ECB" w:rsidR="00F33FEC" w:rsidRPr="00D94787" w:rsidRDefault="00F33FEC" w:rsidP="00F33FEC">
            <w:pPr>
              <w:pStyle w:val="Odstavekseznama"/>
              <w:numPr>
                <w:ilvl w:val="0"/>
                <w:numId w:val="34"/>
              </w:numPr>
              <w:spacing w:before="60"/>
              <w:jc w:val="both"/>
              <w:rPr>
                <w:rFonts w:ascii="Tahoma" w:hAnsi="Tahoma" w:cs="Tahoma"/>
                <w:i/>
                <w:iCs/>
                <w:sz w:val="20"/>
                <w:szCs w:val="20"/>
              </w:rPr>
            </w:pPr>
            <w:r w:rsidRPr="00D94787">
              <w:rPr>
                <w:rFonts w:ascii="Tahoma" w:hAnsi="Tahoma" w:cs="Tahoma"/>
                <w:i/>
                <w:iCs/>
                <w:sz w:val="20"/>
                <w:szCs w:val="20"/>
              </w:rPr>
              <w:t>je v zadnjih 5 let pred objavo tega naročila in do roka za oddajo ponudb za upravljavca državnih cest vsaj eno (1) leto opravljal konzultantske storitve na področju prometne varnosti cest</w:t>
            </w:r>
          </w:p>
          <w:p w14:paraId="69E3031E" w14:textId="77777777" w:rsidR="00F33FEC" w:rsidRPr="00D94787" w:rsidRDefault="00F33FEC" w:rsidP="00F33FEC">
            <w:pPr>
              <w:pStyle w:val="Telobesedila2"/>
              <w:tabs>
                <w:tab w:val="left" w:pos="-1560"/>
              </w:tabs>
              <w:spacing w:after="60"/>
              <w:rPr>
                <w:rFonts w:ascii="Tahoma" w:hAnsi="Tahoma" w:cs="Tahoma"/>
                <w:bCs/>
                <w:szCs w:val="20"/>
              </w:rPr>
            </w:pPr>
          </w:p>
          <w:p w14:paraId="7AC373E7" w14:textId="6DA91A0E" w:rsidR="00213AFC" w:rsidRPr="00D94787" w:rsidRDefault="00213AFC" w:rsidP="00213AFC">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V 21. členu vzorca pogodbe se doda nov 6. odstavek, ki se glasi:</w:t>
            </w:r>
          </w:p>
          <w:p w14:paraId="217759F9" w14:textId="77777777" w:rsidR="00213AFC" w:rsidRPr="00D94787" w:rsidRDefault="00213AFC" w:rsidP="00F33FEC">
            <w:pPr>
              <w:pStyle w:val="Telobesedila2"/>
              <w:tabs>
                <w:tab w:val="left" w:pos="-1560"/>
              </w:tabs>
              <w:spacing w:after="60"/>
              <w:rPr>
                <w:rFonts w:ascii="Tahoma" w:hAnsi="Tahoma" w:cs="Tahoma"/>
                <w:bCs/>
                <w:szCs w:val="20"/>
              </w:rPr>
            </w:pPr>
          </w:p>
          <w:p w14:paraId="48102A6D" w14:textId="77777777" w:rsidR="00213AFC" w:rsidRPr="00D94787" w:rsidRDefault="00213AFC" w:rsidP="00213AFC">
            <w:pPr>
              <w:pStyle w:val="Odstavekseznama"/>
              <w:spacing w:before="60"/>
              <w:ind w:left="486"/>
              <w:jc w:val="both"/>
              <w:rPr>
                <w:rFonts w:ascii="Tahoma" w:hAnsi="Tahoma" w:cs="Tahoma"/>
                <w:i/>
                <w:iCs/>
                <w:sz w:val="20"/>
                <w:szCs w:val="20"/>
              </w:rPr>
            </w:pPr>
            <w:r w:rsidRPr="00D94787">
              <w:rPr>
                <w:rFonts w:ascii="Tahoma" w:hAnsi="Tahoma" w:cs="Tahoma"/>
                <w:i/>
                <w:iCs/>
                <w:sz w:val="20"/>
                <w:szCs w:val="20"/>
              </w:rPr>
              <w:t>Pogodbena kazen za kršitev iz druge alineje prejšnjega odstavka bo obračunana za četrto (4.) in vsako nadaljnjo ponavljajočo napako na katero je bil konzultant opozorjen.</w:t>
            </w:r>
          </w:p>
          <w:p w14:paraId="43525192" w14:textId="77777777" w:rsidR="00213AFC" w:rsidRPr="00D94787" w:rsidRDefault="00213AFC" w:rsidP="00F33FEC">
            <w:pPr>
              <w:pStyle w:val="Telobesedila2"/>
              <w:tabs>
                <w:tab w:val="left" w:pos="-1560"/>
              </w:tabs>
              <w:spacing w:after="60"/>
              <w:rPr>
                <w:rFonts w:ascii="Tahoma" w:hAnsi="Tahoma" w:cs="Tahoma"/>
                <w:bCs/>
                <w:szCs w:val="20"/>
              </w:rPr>
            </w:pPr>
          </w:p>
          <w:p w14:paraId="296E6489" w14:textId="66FF2D25" w:rsidR="00F33FEC" w:rsidRPr="00D94787" w:rsidRDefault="00F33FEC" w:rsidP="00820A7F">
            <w:pPr>
              <w:pStyle w:val="Navadensplet"/>
              <w:numPr>
                <w:ilvl w:val="0"/>
                <w:numId w:val="31"/>
              </w:numPr>
              <w:spacing w:after="0"/>
              <w:jc w:val="both"/>
              <w:rPr>
                <w:rFonts w:ascii="Tahoma" w:hAnsi="Tahoma" w:cs="Tahoma"/>
                <w:color w:val="auto"/>
                <w:sz w:val="20"/>
                <w:szCs w:val="20"/>
              </w:rPr>
            </w:pPr>
            <w:r w:rsidRPr="00D94787">
              <w:rPr>
                <w:rFonts w:ascii="Tahoma" w:hAnsi="Tahoma" w:cs="Tahoma"/>
                <w:color w:val="auto"/>
                <w:sz w:val="20"/>
                <w:szCs w:val="20"/>
              </w:rPr>
              <w:t>Naročnik spreminja prvi obrazec »Potrdilo o referenčnem poslu za strokovnjaka«. Spremenjen obrazec je objavljen na Portalu javnih naročil.</w:t>
            </w:r>
          </w:p>
          <w:p w14:paraId="603ABFC9" w14:textId="39C7229C" w:rsidR="00F33FEC" w:rsidRPr="00D94787" w:rsidRDefault="00F33FEC" w:rsidP="00F33FEC">
            <w:pPr>
              <w:pStyle w:val="Telobesedila2"/>
              <w:tabs>
                <w:tab w:val="left" w:pos="-1560"/>
              </w:tabs>
              <w:spacing w:after="60"/>
              <w:rPr>
                <w:rFonts w:ascii="Tahoma" w:hAnsi="Tahoma" w:cs="Tahoma"/>
                <w:bCs/>
                <w:szCs w:val="20"/>
              </w:rPr>
            </w:pPr>
          </w:p>
        </w:tc>
      </w:tr>
    </w:tbl>
    <w:p w14:paraId="0B1FBC73" w14:textId="77777777" w:rsidR="00556816" w:rsidRPr="00D94787" w:rsidRDefault="00556816">
      <w:pPr>
        <w:pStyle w:val="Telobesedila2"/>
        <w:widowControl w:val="0"/>
        <w:spacing w:line="254" w:lineRule="atLeast"/>
        <w:rPr>
          <w:rFonts w:ascii="Tahoma" w:hAnsi="Tahoma" w:cs="Tahoma"/>
          <w:b/>
          <w:szCs w:val="20"/>
        </w:rPr>
      </w:pPr>
    </w:p>
    <w:p w14:paraId="5B8D4990" w14:textId="77777777" w:rsidR="004B34B5" w:rsidRPr="00D94787" w:rsidRDefault="004B34B5">
      <w:pPr>
        <w:pStyle w:val="Telobesedila2"/>
        <w:widowControl w:val="0"/>
        <w:spacing w:line="254" w:lineRule="atLeast"/>
        <w:rPr>
          <w:rFonts w:ascii="Tahoma" w:hAnsi="Tahoma" w:cs="Tahoma"/>
          <w:szCs w:val="20"/>
        </w:rPr>
      </w:pPr>
    </w:p>
    <w:p w14:paraId="564C0595" w14:textId="77777777" w:rsidR="004B34B5" w:rsidRPr="00D94787" w:rsidRDefault="004B34B5">
      <w:pPr>
        <w:pStyle w:val="Telobesedila2"/>
        <w:widowControl w:val="0"/>
        <w:spacing w:line="254" w:lineRule="atLeast"/>
        <w:rPr>
          <w:rFonts w:ascii="Tahoma" w:hAnsi="Tahoma" w:cs="Tahoma"/>
          <w:szCs w:val="20"/>
        </w:rPr>
      </w:pPr>
      <w:r w:rsidRPr="00D94787">
        <w:rPr>
          <w:rFonts w:ascii="Tahoma" w:hAnsi="Tahoma" w:cs="Tahoma"/>
          <w:szCs w:val="20"/>
        </w:rPr>
        <w:t>Spremembe</w:t>
      </w:r>
      <w:r w:rsidR="00556816" w:rsidRPr="00D94787">
        <w:rPr>
          <w:rFonts w:ascii="Tahoma" w:hAnsi="Tahoma" w:cs="Tahoma"/>
          <w:szCs w:val="20"/>
        </w:rPr>
        <w:t xml:space="preserve"> </w:t>
      </w:r>
      <w:r w:rsidRPr="00D94787">
        <w:rPr>
          <w:rFonts w:ascii="Tahoma" w:hAnsi="Tahoma" w:cs="Tahoma"/>
          <w:szCs w:val="20"/>
        </w:rPr>
        <w:t>so</w:t>
      </w:r>
      <w:r w:rsidR="00556816" w:rsidRPr="00D94787">
        <w:rPr>
          <w:rFonts w:ascii="Tahoma" w:hAnsi="Tahoma" w:cs="Tahoma"/>
          <w:szCs w:val="20"/>
        </w:rPr>
        <w:t xml:space="preserve"> sestavni del razpisne dokumentacije in </w:t>
      </w:r>
      <w:r w:rsidRPr="00D94787">
        <w:rPr>
          <w:rFonts w:ascii="Tahoma" w:hAnsi="Tahoma" w:cs="Tahoma"/>
          <w:szCs w:val="20"/>
        </w:rPr>
        <w:t>jih</w:t>
      </w:r>
      <w:r w:rsidR="00556816" w:rsidRPr="00D94787">
        <w:rPr>
          <w:rFonts w:ascii="Tahoma" w:hAnsi="Tahoma" w:cs="Tahoma"/>
          <w:szCs w:val="20"/>
        </w:rPr>
        <w:t xml:space="preserve"> je potrebno upoštevati pri pripravi ponudbe.</w:t>
      </w:r>
    </w:p>
    <w:sectPr w:rsidR="004B34B5" w:rsidRPr="00D94787" w:rsidSect="008E46D1">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993"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7CFF" w14:textId="77777777" w:rsidR="00F90BEC" w:rsidRDefault="00F90BEC">
      <w:r>
        <w:separator/>
      </w:r>
    </w:p>
  </w:endnote>
  <w:endnote w:type="continuationSeparator" w:id="0">
    <w:p w14:paraId="59477596" w14:textId="77777777" w:rsidR="00F90BEC" w:rsidRDefault="00F9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F82C6" w14:textId="77777777" w:rsidR="00F16D02" w:rsidRDefault="00F16D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BE94"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484FC3CD" w14:textId="77777777">
      <w:trPr>
        <w:cantSplit/>
        <w:trHeight w:val="785"/>
      </w:trPr>
      <w:tc>
        <w:tcPr>
          <w:tcW w:w="3614" w:type="dxa"/>
          <w:tcBorders>
            <w:top w:val="single" w:sz="4" w:space="0" w:color="auto"/>
          </w:tcBorders>
          <w:vAlign w:val="center"/>
        </w:tcPr>
        <w:p w14:paraId="6CCB3DC8" w14:textId="77777777" w:rsidR="00A17575" w:rsidRDefault="00A17575">
          <w:pPr>
            <w:pStyle w:val="Telobesedila"/>
            <w:rPr>
              <w:sz w:val="16"/>
            </w:rPr>
          </w:pPr>
        </w:p>
      </w:tc>
      <w:tc>
        <w:tcPr>
          <w:tcW w:w="956" w:type="dxa"/>
          <w:tcBorders>
            <w:top w:val="single" w:sz="4" w:space="0" w:color="auto"/>
          </w:tcBorders>
          <w:vAlign w:val="center"/>
        </w:tcPr>
        <w:p w14:paraId="4C0E11F9"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52D46216" w14:textId="77777777" w:rsidR="00A17575" w:rsidRDefault="00A17575">
          <w:pPr>
            <w:pStyle w:val="Noga"/>
            <w:rPr>
              <w:sz w:val="16"/>
            </w:rPr>
          </w:pPr>
        </w:p>
      </w:tc>
      <w:tc>
        <w:tcPr>
          <w:tcW w:w="3240" w:type="dxa"/>
          <w:tcBorders>
            <w:top w:val="single" w:sz="4" w:space="0" w:color="auto"/>
          </w:tcBorders>
          <w:vAlign w:val="center"/>
        </w:tcPr>
        <w:p w14:paraId="38C3BDA9" w14:textId="3E20C96F"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BD34E5">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C20D9B">
            <w:rPr>
              <w:rStyle w:val="tevilkastrani"/>
              <w:noProof/>
              <w:sz w:val="16"/>
            </w:rPr>
            <w:t>1</w:t>
          </w:r>
          <w:r>
            <w:rPr>
              <w:rStyle w:val="tevilkastrani"/>
              <w:sz w:val="16"/>
            </w:rPr>
            <w:fldChar w:fldCharType="end"/>
          </w:r>
        </w:p>
      </w:tc>
    </w:tr>
  </w:tbl>
  <w:p w14:paraId="37176D49" w14:textId="77777777" w:rsidR="00A17575" w:rsidRDefault="00A17575">
    <w:pPr>
      <w:pStyle w:val="Noga"/>
      <w:rPr>
        <w:rFonts w:ascii="Arial" w:hAnsi="Arial"/>
        <w:sz w:val="2"/>
        <w:lang w:val="en-US"/>
      </w:rPr>
    </w:pPr>
  </w:p>
  <w:p w14:paraId="18C84CE2"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0E1B" w14:textId="77777777" w:rsidR="00A17575" w:rsidRDefault="00A17575" w:rsidP="002507C2">
    <w:pPr>
      <w:pStyle w:val="Noga"/>
      <w:ind w:firstLine="540"/>
    </w:pPr>
    <w:r>
      <w:t xml:space="preserve">  </w:t>
    </w:r>
    <w:r w:rsidR="00F16D02" w:rsidRPr="00643501">
      <w:rPr>
        <w:noProof/>
        <w:lang w:eastAsia="sl-SI"/>
      </w:rPr>
      <w:drawing>
        <wp:inline distT="0" distB="0" distL="0" distR="0" wp14:anchorId="169269B8" wp14:editId="09EE7A62">
          <wp:extent cx="541655" cy="436245"/>
          <wp:effectExtent l="0" t="0" r="0" b="0"/>
          <wp:docPr id="16"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655" cy="436245"/>
                  </a:xfrm>
                  <a:prstGeom prst="rect">
                    <a:avLst/>
                  </a:prstGeom>
                  <a:noFill/>
                  <a:ln>
                    <a:noFill/>
                  </a:ln>
                </pic:spPr>
              </pic:pic>
            </a:graphicData>
          </a:graphic>
        </wp:inline>
      </w:drawing>
    </w:r>
    <w:r>
      <w:t xml:space="preserve">    </w:t>
    </w:r>
    <w:r w:rsidR="00F16D02" w:rsidRPr="00643501">
      <w:rPr>
        <w:noProof/>
        <w:lang w:eastAsia="sl-SI"/>
      </w:rPr>
      <w:drawing>
        <wp:inline distT="0" distB="0" distL="0" distR="0" wp14:anchorId="1CD9C078" wp14:editId="68B97E47">
          <wp:extent cx="436245" cy="436245"/>
          <wp:effectExtent l="0" t="0" r="0" b="0"/>
          <wp:docPr id="17"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6245" cy="436245"/>
                  </a:xfrm>
                  <a:prstGeom prst="rect">
                    <a:avLst/>
                  </a:prstGeom>
                  <a:noFill/>
                  <a:ln>
                    <a:noFill/>
                  </a:ln>
                </pic:spPr>
              </pic:pic>
            </a:graphicData>
          </a:graphic>
        </wp:inline>
      </w:drawing>
    </w:r>
    <w:r>
      <w:t xml:space="preserve">    </w:t>
    </w:r>
    <w:r w:rsidR="00F16D02" w:rsidRPr="00CF74F9">
      <w:rPr>
        <w:noProof/>
        <w:lang w:eastAsia="sl-SI"/>
      </w:rPr>
      <w:drawing>
        <wp:inline distT="0" distB="0" distL="0" distR="0" wp14:anchorId="2F2E5CF6" wp14:editId="20B103D0">
          <wp:extent cx="2342515" cy="337820"/>
          <wp:effectExtent l="0" t="0" r="0" b="0"/>
          <wp:docPr id="18"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2515" cy="337820"/>
                  </a:xfrm>
                  <a:prstGeom prst="rect">
                    <a:avLst/>
                  </a:prstGeom>
                  <a:noFill/>
                  <a:ln>
                    <a:noFill/>
                  </a:ln>
                </pic:spPr>
              </pic:pic>
            </a:graphicData>
          </a:graphic>
        </wp:inline>
      </w:drawing>
    </w:r>
    <w:r>
      <w:t xml:space="preserve">        </w:t>
    </w:r>
  </w:p>
  <w:p w14:paraId="04891940"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EAB91" w14:textId="77777777" w:rsidR="00F90BEC" w:rsidRDefault="00F90BEC">
      <w:r>
        <w:separator/>
      </w:r>
    </w:p>
  </w:footnote>
  <w:footnote w:type="continuationSeparator" w:id="0">
    <w:p w14:paraId="52E25F46" w14:textId="77777777" w:rsidR="00F90BEC" w:rsidRDefault="00F90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712F" w14:textId="77777777" w:rsidR="00F16D02" w:rsidRDefault="00F16D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2C5AA" w14:textId="77777777" w:rsidR="00F16D02" w:rsidRDefault="00F16D0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64E8" w14:textId="77777777" w:rsidR="00F16D02" w:rsidRDefault="00F16D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0C4484C"/>
    <w:multiLevelType w:val="hybridMultilevel"/>
    <w:tmpl w:val="C0F8A2F2"/>
    <w:lvl w:ilvl="0" w:tplc="358EEE4C">
      <w:start w:val="1"/>
      <w:numFmt w:val="bullet"/>
      <w:lvlText w:val=""/>
      <w:lvlJc w:val="left"/>
      <w:pPr>
        <w:ind w:left="1440" w:hanging="360"/>
      </w:pPr>
      <w:rPr>
        <w:rFonts w:ascii="Symbol" w:hAnsi="Symbol" w:hint="default"/>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98345A2"/>
    <w:multiLevelType w:val="hybridMultilevel"/>
    <w:tmpl w:val="AC969AE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2"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5"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7" w15:restartNumberingAfterBreak="0">
    <w:nsid w:val="35DC67DA"/>
    <w:multiLevelType w:val="hybridMultilevel"/>
    <w:tmpl w:val="E9667A6C"/>
    <w:lvl w:ilvl="0" w:tplc="5992D362">
      <w:start w:val="3"/>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9" w15:restartNumberingAfterBreak="0">
    <w:nsid w:val="386717AD"/>
    <w:multiLevelType w:val="hybridMultilevel"/>
    <w:tmpl w:val="67E09C6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C22151"/>
    <w:multiLevelType w:val="hybridMultilevel"/>
    <w:tmpl w:val="67386AB6"/>
    <w:lvl w:ilvl="0" w:tplc="3A263FFA">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3839DA"/>
    <w:multiLevelType w:val="hybridMultilevel"/>
    <w:tmpl w:val="F0FA6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8D3122F"/>
    <w:multiLevelType w:val="hybridMultilevel"/>
    <w:tmpl w:val="6DD04106"/>
    <w:lvl w:ilvl="0" w:tplc="F040491E">
      <w:start w:val="3"/>
      <w:numFmt w:val="bullet"/>
      <w:lvlText w:val="-"/>
      <w:lvlJc w:val="left"/>
      <w:pPr>
        <w:ind w:left="1440" w:hanging="360"/>
      </w:pPr>
      <w:rPr>
        <w:rFonts w:ascii="Times New Roman" w:eastAsia="Times New Roman" w:hAnsi="Times New Roman" w:cs="Times New Roman" w:hint="default"/>
      </w:rPr>
    </w:lvl>
    <w:lvl w:ilvl="1" w:tplc="D2FC901A">
      <w:start w:val="1"/>
      <w:numFmt w:val="bullet"/>
      <w:lvlText w:val="-"/>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BC028C"/>
    <w:multiLevelType w:val="hybridMultilevel"/>
    <w:tmpl w:val="E10AE162"/>
    <w:lvl w:ilvl="0" w:tplc="742899F6">
      <w:start w:val="1"/>
      <w:numFmt w:val="upperLetter"/>
      <w:lvlText w:val="%1)"/>
      <w:lvlJc w:val="left"/>
      <w:pPr>
        <w:ind w:left="846" w:hanging="360"/>
      </w:pPr>
      <w:rPr>
        <w:rFonts w:hint="default"/>
      </w:rPr>
    </w:lvl>
    <w:lvl w:ilvl="1" w:tplc="04240019" w:tentative="1">
      <w:start w:val="1"/>
      <w:numFmt w:val="lowerLetter"/>
      <w:lvlText w:val="%2."/>
      <w:lvlJc w:val="left"/>
      <w:pPr>
        <w:ind w:left="1566" w:hanging="360"/>
      </w:pPr>
    </w:lvl>
    <w:lvl w:ilvl="2" w:tplc="0424001B" w:tentative="1">
      <w:start w:val="1"/>
      <w:numFmt w:val="lowerRoman"/>
      <w:lvlText w:val="%3."/>
      <w:lvlJc w:val="right"/>
      <w:pPr>
        <w:ind w:left="2286" w:hanging="180"/>
      </w:pPr>
    </w:lvl>
    <w:lvl w:ilvl="3" w:tplc="0424000F" w:tentative="1">
      <w:start w:val="1"/>
      <w:numFmt w:val="decimal"/>
      <w:lvlText w:val="%4."/>
      <w:lvlJc w:val="left"/>
      <w:pPr>
        <w:ind w:left="3006" w:hanging="360"/>
      </w:pPr>
    </w:lvl>
    <w:lvl w:ilvl="4" w:tplc="04240019" w:tentative="1">
      <w:start w:val="1"/>
      <w:numFmt w:val="lowerLetter"/>
      <w:lvlText w:val="%5."/>
      <w:lvlJc w:val="left"/>
      <w:pPr>
        <w:ind w:left="3726" w:hanging="360"/>
      </w:pPr>
    </w:lvl>
    <w:lvl w:ilvl="5" w:tplc="0424001B" w:tentative="1">
      <w:start w:val="1"/>
      <w:numFmt w:val="lowerRoman"/>
      <w:lvlText w:val="%6."/>
      <w:lvlJc w:val="right"/>
      <w:pPr>
        <w:ind w:left="4446" w:hanging="180"/>
      </w:pPr>
    </w:lvl>
    <w:lvl w:ilvl="6" w:tplc="0424000F" w:tentative="1">
      <w:start w:val="1"/>
      <w:numFmt w:val="decimal"/>
      <w:lvlText w:val="%7."/>
      <w:lvlJc w:val="left"/>
      <w:pPr>
        <w:ind w:left="5166" w:hanging="360"/>
      </w:pPr>
    </w:lvl>
    <w:lvl w:ilvl="7" w:tplc="04240019" w:tentative="1">
      <w:start w:val="1"/>
      <w:numFmt w:val="lowerLetter"/>
      <w:lvlText w:val="%8."/>
      <w:lvlJc w:val="left"/>
      <w:pPr>
        <w:ind w:left="5886" w:hanging="360"/>
      </w:pPr>
    </w:lvl>
    <w:lvl w:ilvl="8" w:tplc="0424001B" w:tentative="1">
      <w:start w:val="1"/>
      <w:numFmt w:val="lowerRoman"/>
      <w:lvlText w:val="%9."/>
      <w:lvlJc w:val="right"/>
      <w:pPr>
        <w:ind w:left="6606" w:hanging="180"/>
      </w:pPr>
    </w:lvl>
  </w:abstractNum>
  <w:abstractNum w:abstractNumId="25" w15:restartNumberingAfterBreak="0">
    <w:nsid w:val="603A5BAB"/>
    <w:multiLevelType w:val="hybridMultilevel"/>
    <w:tmpl w:val="ABD21600"/>
    <w:lvl w:ilvl="0" w:tplc="3468C400">
      <w:start w:val="243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0B41EFD"/>
    <w:multiLevelType w:val="hybridMultilevel"/>
    <w:tmpl w:val="F1C6D450"/>
    <w:lvl w:ilvl="0" w:tplc="3EB63030">
      <w:numFmt w:val="bullet"/>
      <w:lvlText w:val="-"/>
      <w:lvlJc w:val="left"/>
      <w:pPr>
        <w:tabs>
          <w:tab w:val="num" w:pos="231"/>
        </w:tabs>
        <w:ind w:left="231" w:hanging="360"/>
      </w:pPr>
      <w:rPr>
        <w:rFonts w:hint="default"/>
      </w:rPr>
    </w:lvl>
    <w:lvl w:ilvl="1" w:tplc="FFFFFFFF">
      <w:start w:val="1"/>
      <w:numFmt w:val="bullet"/>
      <w:lvlText w:val="o"/>
      <w:lvlJc w:val="left"/>
      <w:pPr>
        <w:tabs>
          <w:tab w:val="num" w:pos="427"/>
        </w:tabs>
        <w:ind w:left="427" w:hanging="360"/>
      </w:pPr>
      <w:rPr>
        <w:rFonts w:ascii="Courier New" w:hAnsi="Courier New" w:cs="Courier New" w:hint="default"/>
      </w:rPr>
    </w:lvl>
    <w:lvl w:ilvl="2" w:tplc="FFFFFFFF">
      <w:start w:val="1"/>
      <w:numFmt w:val="bullet"/>
      <w:lvlText w:val=""/>
      <w:lvlJc w:val="left"/>
      <w:pPr>
        <w:tabs>
          <w:tab w:val="num" w:pos="1671"/>
        </w:tabs>
        <w:ind w:left="1671" w:hanging="360"/>
      </w:pPr>
      <w:rPr>
        <w:rFonts w:ascii="Wingdings" w:hAnsi="Wingdings" w:hint="default"/>
      </w:rPr>
    </w:lvl>
    <w:lvl w:ilvl="3" w:tplc="FFFFFFFF" w:tentative="1">
      <w:start w:val="1"/>
      <w:numFmt w:val="bullet"/>
      <w:lvlText w:val=""/>
      <w:lvlJc w:val="left"/>
      <w:pPr>
        <w:tabs>
          <w:tab w:val="num" w:pos="2391"/>
        </w:tabs>
        <w:ind w:left="2391" w:hanging="360"/>
      </w:pPr>
      <w:rPr>
        <w:rFonts w:ascii="Symbol" w:hAnsi="Symbol" w:hint="default"/>
      </w:rPr>
    </w:lvl>
    <w:lvl w:ilvl="4" w:tplc="FFFFFFFF" w:tentative="1">
      <w:start w:val="1"/>
      <w:numFmt w:val="bullet"/>
      <w:lvlText w:val="o"/>
      <w:lvlJc w:val="left"/>
      <w:pPr>
        <w:tabs>
          <w:tab w:val="num" w:pos="3111"/>
        </w:tabs>
        <w:ind w:left="3111" w:hanging="360"/>
      </w:pPr>
      <w:rPr>
        <w:rFonts w:ascii="Courier New" w:hAnsi="Courier New" w:cs="Courier New" w:hint="default"/>
      </w:rPr>
    </w:lvl>
    <w:lvl w:ilvl="5" w:tplc="FFFFFFFF" w:tentative="1">
      <w:start w:val="1"/>
      <w:numFmt w:val="bullet"/>
      <w:lvlText w:val=""/>
      <w:lvlJc w:val="left"/>
      <w:pPr>
        <w:tabs>
          <w:tab w:val="num" w:pos="3831"/>
        </w:tabs>
        <w:ind w:left="3831" w:hanging="360"/>
      </w:pPr>
      <w:rPr>
        <w:rFonts w:ascii="Wingdings" w:hAnsi="Wingdings" w:hint="default"/>
      </w:rPr>
    </w:lvl>
    <w:lvl w:ilvl="6" w:tplc="FFFFFFFF" w:tentative="1">
      <w:start w:val="1"/>
      <w:numFmt w:val="bullet"/>
      <w:lvlText w:val=""/>
      <w:lvlJc w:val="left"/>
      <w:pPr>
        <w:tabs>
          <w:tab w:val="num" w:pos="4551"/>
        </w:tabs>
        <w:ind w:left="4551" w:hanging="360"/>
      </w:pPr>
      <w:rPr>
        <w:rFonts w:ascii="Symbol" w:hAnsi="Symbol" w:hint="default"/>
      </w:rPr>
    </w:lvl>
    <w:lvl w:ilvl="7" w:tplc="FFFFFFFF" w:tentative="1">
      <w:start w:val="1"/>
      <w:numFmt w:val="bullet"/>
      <w:lvlText w:val="o"/>
      <w:lvlJc w:val="left"/>
      <w:pPr>
        <w:tabs>
          <w:tab w:val="num" w:pos="5271"/>
        </w:tabs>
        <w:ind w:left="5271" w:hanging="360"/>
      </w:pPr>
      <w:rPr>
        <w:rFonts w:ascii="Courier New" w:hAnsi="Courier New" w:cs="Courier New" w:hint="default"/>
      </w:rPr>
    </w:lvl>
    <w:lvl w:ilvl="8" w:tplc="FFFFFFFF" w:tentative="1">
      <w:start w:val="1"/>
      <w:numFmt w:val="bullet"/>
      <w:lvlText w:val=""/>
      <w:lvlJc w:val="left"/>
      <w:pPr>
        <w:tabs>
          <w:tab w:val="num" w:pos="5991"/>
        </w:tabs>
        <w:ind w:left="5991" w:hanging="360"/>
      </w:pPr>
      <w:rPr>
        <w:rFonts w:ascii="Wingdings" w:hAnsi="Wingdings" w:hint="default"/>
      </w:rPr>
    </w:lvl>
  </w:abstractNum>
  <w:abstractNum w:abstractNumId="27" w15:restartNumberingAfterBreak="0">
    <w:nsid w:val="69B7595C"/>
    <w:multiLevelType w:val="hybridMultilevel"/>
    <w:tmpl w:val="BA9813F2"/>
    <w:lvl w:ilvl="0" w:tplc="3AFAED02">
      <w:start w:val="1"/>
      <w:numFmt w:val="bullet"/>
      <w:lvlText w:val=""/>
      <w:lvlJc w:val="left"/>
      <w:pPr>
        <w:ind w:left="1440" w:hanging="360"/>
      </w:pPr>
      <w:rPr>
        <w:rFonts w:ascii="Symbol" w:hAnsi="Symbol"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9" w15:restartNumberingAfterBreak="0">
    <w:nsid w:val="6C317328"/>
    <w:multiLevelType w:val="hybridMultilevel"/>
    <w:tmpl w:val="AF7C9A7A"/>
    <w:lvl w:ilvl="0" w:tplc="B3B23DEA">
      <w:start w:val="1"/>
      <w:numFmt w:val="bullet"/>
      <w:lvlText w:val="-"/>
      <w:lvlJc w:val="left"/>
      <w:pPr>
        <w:ind w:left="1080" w:hanging="360"/>
      </w:pPr>
      <w:rPr>
        <w:rFonts w:ascii="Arial" w:eastAsia="Times New Roman" w:hAnsi="Arial" w:cs="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2D52D4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A2C4452"/>
    <w:multiLevelType w:val="hybridMultilevel"/>
    <w:tmpl w:val="EBCA4B6A"/>
    <w:lvl w:ilvl="0" w:tplc="3B6AB39C">
      <w:start w:val="1"/>
      <w:numFmt w:val="upperLetter"/>
      <w:lvlText w:val="%1)"/>
      <w:lvlJc w:val="left"/>
      <w:pPr>
        <w:ind w:left="2344" w:hanging="360"/>
      </w:pPr>
      <w:rPr>
        <w:rFonts w:hint="default"/>
      </w:rPr>
    </w:lvl>
    <w:lvl w:ilvl="1" w:tplc="04240019" w:tentative="1">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32"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1"/>
  </w:num>
  <w:num w:numId="3">
    <w:abstractNumId w:val="32"/>
  </w:num>
  <w:num w:numId="4">
    <w:abstractNumId w:val="8"/>
  </w:num>
  <w:num w:numId="5">
    <w:abstractNumId w:val="18"/>
  </w:num>
  <w:num w:numId="6">
    <w:abstractNumId w:val="28"/>
  </w:num>
  <w:num w:numId="7">
    <w:abstractNumId w:val="15"/>
  </w:num>
  <w:num w:numId="8">
    <w:abstractNumId w:val="5"/>
  </w:num>
  <w:num w:numId="9">
    <w:abstractNumId w:val="12"/>
  </w:num>
  <w:num w:numId="10">
    <w:abstractNumId w:val="6"/>
  </w:num>
  <w:num w:numId="11">
    <w:abstractNumId w:val="0"/>
  </w:num>
  <w:num w:numId="12">
    <w:abstractNumId w:val="2"/>
  </w:num>
  <w:num w:numId="13">
    <w:abstractNumId w:val="14"/>
  </w:num>
  <w:num w:numId="14">
    <w:abstractNumId w:val="16"/>
  </w:num>
  <w:num w:numId="15">
    <w:abstractNumId w:val="13"/>
  </w:num>
  <w:num w:numId="16">
    <w:abstractNumId w:val="3"/>
  </w:num>
  <w:num w:numId="17">
    <w:abstractNumId w:val="11"/>
  </w:num>
  <w:num w:numId="18">
    <w:abstractNumId w:val="21"/>
  </w:num>
  <w:num w:numId="19">
    <w:abstractNumId w:val="26"/>
  </w:num>
  <w:num w:numId="20">
    <w:abstractNumId w:val="29"/>
  </w:num>
  <w:num w:numId="21">
    <w:abstractNumId w:val="7"/>
  </w:num>
  <w:num w:numId="22">
    <w:abstractNumId w:val="30"/>
  </w:num>
  <w:num w:numId="23">
    <w:abstractNumId w:val="27"/>
  </w:num>
  <w:num w:numId="24">
    <w:abstractNumId w:val="25"/>
  </w:num>
  <w:num w:numId="25">
    <w:abstractNumId w:val="26"/>
  </w:num>
  <w:num w:numId="26">
    <w:abstractNumId w:val="20"/>
  </w:num>
  <w:num w:numId="27">
    <w:abstractNumId w:val="4"/>
  </w:num>
  <w:num w:numId="28">
    <w:abstractNumId w:val="22"/>
  </w:num>
  <w:num w:numId="29">
    <w:abstractNumId w:val="17"/>
  </w:num>
  <w:num w:numId="30">
    <w:abstractNumId w:val="10"/>
  </w:num>
  <w:num w:numId="31">
    <w:abstractNumId w:val="19"/>
  </w:num>
  <w:num w:numId="32">
    <w:abstractNumId w:val="23"/>
  </w:num>
  <w:num w:numId="33">
    <w:abstractNumId w:val="31"/>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D02"/>
    <w:rsid w:val="0003412B"/>
    <w:rsid w:val="000646A9"/>
    <w:rsid w:val="000C5EA0"/>
    <w:rsid w:val="00161C78"/>
    <w:rsid w:val="001708B7"/>
    <w:rsid w:val="001836BB"/>
    <w:rsid w:val="001A29E0"/>
    <w:rsid w:val="001D7802"/>
    <w:rsid w:val="00213AFC"/>
    <w:rsid w:val="0022611F"/>
    <w:rsid w:val="002507C2"/>
    <w:rsid w:val="002549F8"/>
    <w:rsid w:val="003133A6"/>
    <w:rsid w:val="00365663"/>
    <w:rsid w:val="0038453A"/>
    <w:rsid w:val="003933CC"/>
    <w:rsid w:val="003C7DAB"/>
    <w:rsid w:val="003F1B2F"/>
    <w:rsid w:val="00413DDD"/>
    <w:rsid w:val="00424A5A"/>
    <w:rsid w:val="00441F11"/>
    <w:rsid w:val="0046061F"/>
    <w:rsid w:val="00496302"/>
    <w:rsid w:val="004B34B5"/>
    <w:rsid w:val="00550855"/>
    <w:rsid w:val="00556816"/>
    <w:rsid w:val="00584C8D"/>
    <w:rsid w:val="005B3896"/>
    <w:rsid w:val="005D3201"/>
    <w:rsid w:val="005D5EA3"/>
    <w:rsid w:val="005F7DC4"/>
    <w:rsid w:val="00637BE6"/>
    <w:rsid w:val="00693961"/>
    <w:rsid w:val="00704884"/>
    <w:rsid w:val="00723963"/>
    <w:rsid w:val="007A04CD"/>
    <w:rsid w:val="007A30D9"/>
    <w:rsid w:val="00830A08"/>
    <w:rsid w:val="0087716B"/>
    <w:rsid w:val="00886791"/>
    <w:rsid w:val="008C092A"/>
    <w:rsid w:val="008E46D1"/>
    <w:rsid w:val="008F314A"/>
    <w:rsid w:val="00933BEB"/>
    <w:rsid w:val="00991829"/>
    <w:rsid w:val="009A3E84"/>
    <w:rsid w:val="009D2E06"/>
    <w:rsid w:val="009E158C"/>
    <w:rsid w:val="00A00D21"/>
    <w:rsid w:val="00A05C73"/>
    <w:rsid w:val="00A1440B"/>
    <w:rsid w:val="00A17575"/>
    <w:rsid w:val="00A24BC6"/>
    <w:rsid w:val="00A6389C"/>
    <w:rsid w:val="00A6626B"/>
    <w:rsid w:val="00A95940"/>
    <w:rsid w:val="00AB6E6C"/>
    <w:rsid w:val="00B05C73"/>
    <w:rsid w:val="00B20B6E"/>
    <w:rsid w:val="00B56B2B"/>
    <w:rsid w:val="00B70BC8"/>
    <w:rsid w:val="00BA3406"/>
    <w:rsid w:val="00BA38BA"/>
    <w:rsid w:val="00BA3B3A"/>
    <w:rsid w:val="00BD34E5"/>
    <w:rsid w:val="00BF27A1"/>
    <w:rsid w:val="00BF56D3"/>
    <w:rsid w:val="00C20D9B"/>
    <w:rsid w:val="00C92A83"/>
    <w:rsid w:val="00CA6781"/>
    <w:rsid w:val="00CF4360"/>
    <w:rsid w:val="00CF671D"/>
    <w:rsid w:val="00D0530B"/>
    <w:rsid w:val="00D266D6"/>
    <w:rsid w:val="00D37BCD"/>
    <w:rsid w:val="00D519F3"/>
    <w:rsid w:val="00D6217E"/>
    <w:rsid w:val="00D94787"/>
    <w:rsid w:val="00DF2D98"/>
    <w:rsid w:val="00E458E9"/>
    <w:rsid w:val="00E51016"/>
    <w:rsid w:val="00E5104A"/>
    <w:rsid w:val="00E85025"/>
    <w:rsid w:val="00EB24F7"/>
    <w:rsid w:val="00ED3D55"/>
    <w:rsid w:val="00F00029"/>
    <w:rsid w:val="00F0289F"/>
    <w:rsid w:val="00F16D02"/>
    <w:rsid w:val="00F33FEC"/>
    <w:rsid w:val="00F7180C"/>
    <w:rsid w:val="00F85F7D"/>
    <w:rsid w:val="00F90BEC"/>
    <w:rsid w:val="00FA1E40"/>
    <w:rsid w:val="00FF61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833024D"/>
  <w15:chartTrackingRefBased/>
  <w15:docId w15:val="{C3576734-6903-422D-8090-9CE95D00B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pPr>
      <w:jc w:val="both"/>
    </w:pPr>
    <w:rPr>
      <w:rFonts w:ascii="Arial" w:hAnsi="Arial"/>
      <w:sz w:val="20"/>
    </w:rPr>
  </w:style>
  <w:style w:type="paragraph" w:styleId="Konnaopomba-besedilo">
    <w:name w:val="endnote text"/>
    <w:basedOn w:val="Navaden"/>
    <w:link w:val="Konnaopomba-besediloZnak"/>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aliases w:val="za tekst,Odstavek seznama_IP"/>
    <w:basedOn w:val="Navaden"/>
    <w:link w:val="OdstavekseznamaZnak"/>
    <w:uiPriority w:val="34"/>
    <w:qFormat/>
    <w:rsid w:val="005F7DC4"/>
    <w:pPr>
      <w:ind w:left="720"/>
      <w:contextualSpacing/>
    </w:pPr>
  </w:style>
  <w:style w:type="paragraph" w:customStyle="1" w:styleId="Navadensplet1">
    <w:name w:val="Navaden (splet)1"/>
    <w:basedOn w:val="Navaden"/>
    <w:rsid w:val="005D3201"/>
    <w:pPr>
      <w:jc w:val="both"/>
    </w:pPr>
    <w:rPr>
      <w:rFonts w:ascii="Arial" w:hAnsi="Arial"/>
      <w:szCs w:val="20"/>
      <w:lang w:eastAsia="sl-SI"/>
    </w:rPr>
  </w:style>
  <w:style w:type="character" w:customStyle="1" w:styleId="GlavaZnak">
    <w:name w:val="Glava Znak"/>
    <w:link w:val="Glava"/>
    <w:locked/>
    <w:rsid w:val="005D3201"/>
    <w:rPr>
      <w:sz w:val="24"/>
      <w:szCs w:val="24"/>
      <w:lang w:eastAsia="en-US"/>
    </w:rPr>
  </w:style>
  <w:style w:type="character" w:customStyle="1" w:styleId="Konnaopomba-besediloZnak">
    <w:name w:val="Končna opomba - besedilo Znak"/>
    <w:basedOn w:val="Privzetapisavaodstavka"/>
    <w:link w:val="Konnaopomba-besedilo"/>
    <w:semiHidden/>
    <w:rsid w:val="008C092A"/>
    <w:rPr>
      <w:rFonts w:ascii="SL Dutch" w:hAnsi="SL Dutch"/>
      <w:szCs w:val="24"/>
      <w:lang w:eastAsia="en-US"/>
    </w:rPr>
  </w:style>
  <w:style w:type="paragraph" w:styleId="Navadensplet">
    <w:name w:val="Normal (Web)"/>
    <w:basedOn w:val="Navaden"/>
    <w:rsid w:val="008C092A"/>
    <w:pPr>
      <w:spacing w:after="210"/>
    </w:pPr>
    <w:rPr>
      <w:color w:val="333333"/>
      <w:sz w:val="18"/>
      <w:szCs w:val="18"/>
      <w:lang w:eastAsia="sl-SI"/>
    </w:rPr>
  </w:style>
  <w:style w:type="paragraph" w:customStyle="1" w:styleId="len">
    <w:name w:val="člen"/>
    <w:basedOn w:val="Navaden"/>
    <w:rsid w:val="008C092A"/>
    <w:pPr>
      <w:numPr>
        <w:numId w:val="27"/>
      </w:numPr>
      <w:jc w:val="center"/>
    </w:pPr>
    <w:rPr>
      <w:rFonts w:ascii="Arial" w:hAnsi="Arial" w:cs="Arial"/>
      <w:b/>
      <w:sz w:val="20"/>
      <w:szCs w:val="20"/>
      <w:lang w:eastAsia="sl-SI"/>
    </w:rPr>
  </w:style>
  <w:style w:type="character" w:customStyle="1" w:styleId="OdstavekseznamaZnak">
    <w:name w:val="Odstavek seznama Znak"/>
    <w:aliases w:val="za tekst Znak,Odstavek seznama_IP Znak"/>
    <w:link w:val="Odstavekseznama"/>
    <w:uiPriority w:val="34"/>
    <w:locked/>
    <w:rsid w:val="00F7180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4965">
      <w:bodyDiv w:val="1"/>
      <w:marLeft w:val="0"/>
      <w:marRight w:val="0"/>
      <w:marTop w:val="0"/>
      <w:marBottom w:val="0"/>
      <w:divBdr>
        <w:top w:val="none" w:sz="0" w:space="0" w:color="auto"/>
        <w:left w:val="none" w:sz="0" w:space="0" w:color="auto"/>
        <w:bottom w:val="none" w:sz="0" w:space="0" w:color="auto"/>
        <w:right w:val="none" w:sz="0" w:space="0" w:color="auto"/>
      </w:divBdr>
    </w:div>
    <w:div w:id="1803691114">
      <w:bodyDiv w:val="1"/>
      <w:marLeft w:val="0"/>
      <w:marRight w:val="0"/>
      <w:marTop w:val="0"/>
      <w:marBottom w:val="0"/>
      <w:divBdr>
        <w:top w:val="none" w:sz="0" w:space="0" w:color="auto"/>
        <w:left w:val="none" w:sz="0" w:space="0" w:color="auto"/>
        <w:bottom w:val="none" w:sz="0" w:space="0" w:color="auto"/>
        <w:right w:val="none" w:sz="0" w:space="0" w:color="auto"/>
      </w:divBdr>
    </w:div>
    <w:div w:id="186116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53</TotalTime>
  <Pages>2</Pages>
  <Words>705</Words>
  <Characters>3829</Characters>
  <Application>Microsoft Office Word</Application>
  <DocSecurity>0</DocSecurity>
  <Lines>31</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Sprememba razpisne dokumentacije</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Metka Pavčič</dc:creator>
  <cp:keywords/>
  <dc:description/>
  <cp:lastModifiedBy>Administrator</cp:lastModifiedBy>
  <cp:revision>12</cp:revision>
  <cp:lastPrinted>2023-07-28T12:19:00Z</cp:lastPrinted>
  <dcterms:created xsi:type="dcterms:W3CDTF">2021-02-05T12:27:00Z</dcterms:created>
  <dcterms:modified xsi:type="dcterms:W3CDTF">2023-07-28T12:19:00Z</dcterms:modified>
</cp:coreProperties>
</file>